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5396" w:rsidRDefault="00CA5396" w:rsidP="00CA5396">
      <w:pPr>
        <w:spacing w:after="0" w:line="240" w:lineRule="auto"/>
        <w:ind w:left="-567" w:right="-471"/>
        <w:contextualSpacing/>
        <w:jc w:val="center"/>
        <w:rPr>
          <w:rFonts w:ascii="Times New Roman" w:hAnsi="Times New Roman" w:cs="Times New Roman"/>
          <w:b/>
          <w:sz w:val="28"/>
          <w:szCs w:val="28"/>
        </w:rPr>
      </w:pPr>
      <w:r w:rsidRPr="00CA5396">
        <w:rPr>
          <w:rFonts w:ascii="Times New Roman" w:hAnsi="Times New Roman" w:cs="Times New Roman"/>
          <w:b/>
          <w:sz w:val="28"/>
          <w:szCs w:val="28"/>
        </w:rPr>
        <w:t>PENYULUHAN PENCEGAHAN STUNTING PADA ANAK USIA 0-2 TAHUN</w:t>
      </w:r>
    </w:p>
    <w:p w:rsidR="00CA5396" w:rsidRDefault="00CA5396" w:rsidP="00CA5396">
      <w:pPr>
        <w:spacing w:after="0" w:line="240" w:lineRule="auto"/>
        <w:ind w:left="-567" w:right="-471"/>
        <w:contextualSpacing/>
        <w:jc w:val="center"/>
        <w:rPr>
          <w:rFonts w:ascii="Times New Roman" w:hAnsi="Times New Roman" w:cs="Times New Roman"/>
          <w:b/>
          <w:sz w:val="28"/>
          <w:szCs w:val="28"/>
        </w:rPr>
      </w:pPr>
    </w:p>
    <w:p w:rsidR="00CA5396" w:rsidRDefault="00CA5396" w:rsidP="00CA5396">
      <w:pPr>
        <w:spacing w:after="0" w:line="240" w:lineRule="auto"/>
        <w:ind w:left="-567" w:right="-471"/>
        <w:contextualSpacing/>
        <w:jc w:val="center"/>
        <w:rPr>
          <w:rFonts w:ascii="Times New Roman" w:hAnsi="Times New Roman" w:cs="Times New Roman"/>
          <w:b/>
          <w:sz w:val="28"/>
          <w:szCs w:val="28"/>
        </w:rPr>
      </w:pPr>
      <w:r w:rsidRPr="00CA5396">
        <w:rPr>
          <w:rFonts w:ascii="Times New Roman" w:hAnsi="Times New Roman" w:cs="Times New Roman"/>
          <w:b/>
          <w:sz w:val="28"/>
          <w:szCs w:val="28"/>
        </w:rPr>
        <w:t>COUNSELING TO PREVENT STUNTING IN 0-2 YEARS OF CHILDREN</w:t>
      </w:r>
    </w:p>
    <w:p w:rsidR="00CA5396" w:rsidRDefault="00CA5396" w:rsidP="00CA5396">
      <w:pPr>
        <w:spacing w:after="0" w:line="240" w:lineRule="auto"/>
        <w:ind w:left="-567" w:right="-471"/>
        <w:contextualSpacing/>
        <w:jc w:val="center"/>
        <w:rPr>
          <w:rFonts w:ascii="Times New Roman" w:hAnsi="Times New Roman" w:cs="Times New Roman"/>
          <w:b/>
          <w:sz w:val="28"/>
          <w:szCs w:val="28"/>
        </w:rPr>
      </w:pPr>
    </w:p>
    <w:p w:rsidR="00CA5396" w:rsidRPr="004D496E" w:rsidRDefault="00E153E4" w:rsidP="002C2F3B">
      <w:pPr>
        <w:spacing w:after="0" w:line="240" w:lineRule="auto"/>
        <w:ind w:left="-567" w:right="-471"/>
        <w:contextualSpacing/>
        <w:jc w:val="center"/>
        <w:rPr>
          <w:rFonts w:ascii="Times New Roman" w:hAnsi="Times New Roman" w:cs="Times New Roman"/>
          <w:b/>
          <w:sz w:val="24"/>
          <w:szCs w:val="24"/>
          <w:vertAlign w:val="superscript"/>
        </w:rPr>
      </w:pPr>
      <w:r w:rsidRPr="004D496E">
        <w:rPr>
          <w:rFonts w:ascii="Times New Roman" w:hAnsi="Times New Roman" w:cs="Times New Roman"/>
          <w:b/>
          <w:sz w:val="24"/>
          <w:szCs w:val="24"/>
        </w:rPr>
        <w:t>ABIL RUDI</w:t>
      </w:r>
    </w:p>
    <w:p w:rsidR="004D496E" w:rsidRPr="004D496E" w:rsidRDefault="004D496E" w:rsidP="002C2F3B">
      <w:pPr>
        <w:spacing w:after="0" w:line="240" w:lineRule="auto"/>
        <w:ind w:left="-567" w:right="-471"/>
        <w:contextualSpacing/>
        <w:jc w:val="center"/>
        <w:rPr>
          <w:rFonts w:ascii="Times New Roman" w:hAnsi="Times New Roman" w:cs="Times New Roman"/>
          <w:sz w:val="24"/>
          <w:szCs w:val="24"/>
        </w:rPr>
      </w:pPr>
    </w:p>
    <w:p w:rsidR="00CA5396" w:rsidRPr="004D496E" w:rsidRDefault="002C2F3B" w:rsidP="002C2F3B">
      <w:pPr>
        <w:spacing w:after="0" w:line="240" w:lineRule="auto"/>
        <w:contextualSpacing/>
        <w:jc w:val="center"/>
        <w:rPr>
          <w:rFonts w:ascii="Times New Roman" w:hAnsi="Times New Roman" w:cs="Times New Roman"/>
          <w:sz w:val="24"/>
          <w:szCs w:val="24"/>
        </w:rPr>
      </w:pPr>
      <w:r w:rsidRPr="004D496E">
        <w:rPr>
          <w:rFonts w:ascii="Times New Roman" w:hAnsi="Times New Roman" w:cs="Times New Roman"/>
          <w:sz w:val="24"/>
          <w:szCs w:val="24"/>
        </w:rPr>
        <w:t>STIKes Kapuas Raya Sintang</w:t>
      </w:r>
    </w:p>
    <w:p w:rsidR="002C2F3B" w:rsidRPr="004D496E" w:rsidRDefault="002C2F3B" w:rsidP="002C2F3B">
      <w:pPr>
        <w:spacing w:after="0" w:line="240" w:lineRule="auto"/>
        <w:contextualSpacing/>
        <w:jc w:val="center"/>
        <w:rPr>
          <w:rFonts w:ascii="Times New Roman" w:hAnsi="Times New Roman" w:cs="Times New Roman"/>
          <w:sz w:val="24"/>
          <w:szCs w:val="24"/>
        </w:rPr>
      </w:pPr>
      <w:r w:rsidRPr="004D496E">
        <w:rPr>
          <w:rFonts w:ascii="Times New Roman" w:hAnsi="Times New Roman" w:cs="Times New Roman"/>
          <w:sz w:val="24"/>
          <w:szCs w:val="24"/>
        </w:rPr>
        <w:t xml:space="preserve">email: </w:t>
      </w:r>
      <w:hyperlink r:id="rId5" w:history="1">
        <w:r w:rsidRPr="004D496E">
          <w:rPr>
            <w:rStyle w:val="Hyperlink"/>
            <w:rFonts w:ascii="Times New Roman" w:hAnsi="Times New Roman" w:cs="Times New Roman"/>
            <w:sz w:val="24"/>
            <w:szCs w:val="24"/>
          </w:rPr>
          <w:t>abilrudistg@gmail.com</w:t>
        </w:r>
      </w:hyperlink>
    </w:p>
    <w:p w:rsidR="002C2F3B" w:rsidRDefault="002C2F3B" w:rsidP="002C2F3B">
      <w:pPr>
        <w:spacing w:after="0" w:line="240" w:lineRule="auto"/>
        <w:contextualSpacing/>
        <w:jc w:val="center"/>
        <w:rPr>
          <w:rFonts w:ascii="Times New Roman" w:hAnsi="Times New Roman" w:cs="Times New Roman"/>
          <w:sz w:val="28"/>
          <w:szCs w:val="28"/>
        </w:rPr>
      </w:pPr>
    </w:p>
    <w:p w:rsidR="002C2F3B" w:rsidRDefault="002C2F3B" w:rsidP="002C2F3B">
      <w:pPr>
        <w:spacing w:after="0" w:line="240" w:lineRule="auto"/>
        <w:contextualSpacing/>
        <w:jc w:val="center"/>
        <w:rPr>
          <w:rFonts w:ascii="Times New Roman" w:hAnsi="Times New Roman" w:cs="Times New Roman"/>
          <w:sz w:val="28"/>
          <w:szCs w:val="28"/>
        </w:rPr>
      </w:pPr>
    </w:p>
    <w:p w:rsidR="002C2F3B" w:rsidRDefault="002C2F3B" w:rsidP="002C2F3B">
      <w:pPr>
        <w:spacing w:after="0" w:line="240" w:lineRule="auto"/>
        <w:contextualSpacing/>
        <w:jc w:val="center"/>
        <w:rPr>
          <w:rFonts w:ascii="Times New Roman" w:hAnsi="Times New Roman" w:cs="Times New Roman"/>
          <w:b/>
        </w:rPr>
      </w:pPr>
      <w:r w:rsidRPr="002C2F3B">
        <w:rPr>
          <w:rFonts w:ascii="Times New Roman" w:hAnsi="Times New Roman" w:cs="Times New Roman"/>
          <w:b/>
        </w:rPr>
        <w:t>ABSTRAK</w:t>
      </w:r>
    </w:p>
    <w:p w:rsidR="002C2F3B" w:rsidRDefault="002C2F3B" w:rsidP="002C2F3B">
      <w:pPr>
        <w:spacing w:after="0" w:line="240" w:lineRule="auto"/>
        <w:contextualSpacing/>
        <w:jc w:val="center"/>
        <w:rPr>
          <w:rFonts w:ascii="Times New Roman" w:hAnsi="Times New Roman" w:cs="Times New Roman"/>
          <w:b/>
        </w:rPr>
      </w:pPr>
    </w:p>
    <w:p w:rsidR="008D308F" w:rsidRDefault="00A35C54" w:rsidP="00A35C54">
      <w:pPr>
        <w:tabs>
          <w:tab w:val="left" w:pos="1701"/>
          <w:tab w:val="left" w:pos="6000"/>
        </w:tabs>
        <w:spacing w:before="240" w:after="0" w:line="240" w:lineRule="auto"/>
        <w:contextualSpacing/>
        <w:jc w:val="both"/>
        <w:rPr>
          <w:rFonts w:ascii="Times New Roman" w:hAnsi="Times New Roman" w:cs="Times New Roman"/>
        </w:rPr>
      </w:pPr>
      <w:r w:rsidRPr="00DF7839">
        <w:rPr>
          <w:rFonts w:ascii="Times New Roman" w:hAnsi="Times New Roman" w:cs="Times New Roman"/>
          <w:i/>
        </w:rPr>
        <w:t>Stunting</w:t>
      </w:r>
      <w:r w:rsidRPr="00DF7839">
        <w:rPr>
          <w:rFonts w:ascii="Times New Roman" w:hAnsi="Times New Roman" w:cs="Times New Roman"/>
        </w:rPr>
        <w:t xml:space="preserve"> merupakan kekurangan gizi kronis pada balita berdasarkan tinggi badan dan berat badan kurang menurut umur bila dibandingkan dengan standar baku WHO dengan niali Z-score kurang</w:t>
      </w:r>
      <w:r w:rsidR="00DF7839" w:rsidRPr="00DF7839">
        <w:rPr>
          <w:rFonts w:ascii="Times New Roman" w:hAnsi="Times New Roman" w:cs="Times New Roman"/>
        </w:rPr>
        <w:t xml:space="preserve"> dari -2SD. </w:t>
      </w:r>
      <w:r w:rsidR="00DF7839" w:rsidRPr="00DF7839">
        <w:rPr>
          <w:rFonts w:ascii="Times New Roman" w:hAnsi="Times New Roman" w:cs="Times New Roman"/>
          <w:i/>
        </w:rPr>
        <w:t>Stunting</w:t>
      </w:r>
      <w:r w:rsidR="00DF7839">
        <w:rPr>
          <w:rFonts w:ascii="Times New Roman" w:hAnsi="Times New Roman" w:cs="Times New Roman"/>
        </w:rPr>
        <w:t xml:space="preserve"> </w:t>
      </w:r>
      <w:r w:rsidR="00DF7839" w:rsidRPr="00DF7839">
        <w:rPr>
          <w:rFonts w:ascii="Times New Roman" w:hAnsi="Times New Roman" w:cs="Times New Roman"/>
        </w:rPr>
        <w:t>menyebabkan perkembangan dan pertumbuhan tidak optimal. Dampak yang lebih serius akibat stunting seperti perkembangan motorik terlambat, terhambatnya pertumbuhan mental, meningkatkan risiko terjadinya kesakitan dan kematian pada anak</w:t>
      </w:r>
      <w:r w:rsidR="00DF7839">
        <w:rPr>
          <w:rFonts w:ascii="Times New Roman" w:hAnsi="Times New Roman" w:cs="Times New Roman"/>
        </w:rPr>
        <w:t xml:space="preserve">. Kegiatan pengabdian ini bertujuan meningkatkan pengetahuan orang tua balita </w:t>
      </w:r>
      <w:r w:rsidR="00DF7839" w:rsidRPr="008D308F">
        <w:rPr>
          <w:rFonts w:ascii="Times New Roman" w:hAnsi="Times New Roman" w:cs="Times New Roman"/>
          <w:i/>
        </w:rPr>
        <w:t>stunting</w:t>
      </w:r>
      <w:r w:rsidR="00DF7839">
        <w:rPr>
          <w:rFonts w:ascii="Times New Roman" w:hAnsi="Times New Roman" w:cs="Times New Roman"/>
        </w:rPr>
        <w:t xml:space="preserve"> di Desa Nyangkom Kec</w:t>
      </w:r>
      <w:r w:rsidR="008D308F">
        <w:rPr>
          <w:rFonts w:ascii="Times New Roman" w:hAnsi="Times New Roman" w:cs="Times New Roman"/>
        </w:rPr>
        <w:t>amatan Kayan Hilir Kab</w:t>
      </w:r>
      <w:r w:rsidR="00DF7839">
        <w:rPr>
          <w:rFonts w:ascii="Times New Roman" w:hAnsi="Times New Roman" w:cs="Times New Roman"/>
        </w:rPr>
        <w:t>upaten Sintang Kalimantan Barat. Metode yang digunakan penyuluhan/ceramah dan diskusi.</w:t>
      </w:r>
      <w:r w:rsidR="008D308F">
        <w:rPr>
          <w:rFonts w:ascii="Times New Roman" w:hAnsi="Times New Roman" w:cs="Times New Roman"/>
        </w:rPr>
        <w:t xml:space="preserve"> Kegiatan ini berjalan dengan lancar dan peserta sangat aktif bertanya. Kegiatan ini sangat efektif meningkatkan pengetahuan orang tua balita dalam pencegahan </w:t>
      </w:r>
      <w:r w:rsidR="008D308F" w:rsidRPr="008D308F">
        <w:rPr>
          <w:rFonts w:ascii="Times New Roman" w:hAnsi="Times New Roman" w:cs="Times New Roman"/>
          <w:i/>
        </w:rPr>
        <w:t>stunting</w:t>
      </w:r>
      <w:r w:rsidR="008D308F">
        <w:rPr>
          <w:rFonts w:ascii="Times New Roman" w:hAnsi="Times New Roman" w:cs="Times New Roman"/>
        </w:rPr>
        <w:t>.</w:t>
      </w:r>
    </w:p>
    <w:p w:rsidR="008278AE" w:rsidRDefault="008278AE" w:rsidP="00A35C54">
      <w:pPr>
        <w:tabs>
          <w:tab w:val="left" w:pos="1701"/>
          <w:tab w:val="left" w:pos="6000"/>
        </w:tabs>
        <w:spacing w:before="240" w:after="0" w:line="240" w:lineRule="auto"/>
        <w:contextualSpacing/>
        <w:jc w:val="both"/>
        <w:rPr>
          <w:rFonts w:ascii="Times New Roman" w:hAnsi="Times New Roman" w:cs="Times New Roman"/>
          <w:b/>
        </w:rPr>
      </w:pPr>
    </w:p>
    <w:p w:rsidR="008D308F" w:rsidRPr="005317B3" w:rsidRDefault="008D308F" w:rsidP="00A35C54">
      <w:pPr>
        <w:tabs>
          <w:tab w:val="left" w:pos="1701"/>
          <w:tab w:val="left" w:pos="6000"/>
        </w:tabs>
        <w:spacing w:before="240" w:after="0" w:line="240" w:lineRule="auto"/>
        <w:contextualSpacing/>
        <w:jc w:val="both"/>
        <w:rPr>
          <w:rFonts w:ascii="Times New Roman" w:hAnsi="Times New Roman" w:cs="Times New Roman"/>
          <w:b/>
        </w:rPr>
      </w:pPr>
      <w:r w:rsidRPr="005317B3">
        <w:rPr>
          <w:rFonts w:ascii="Times New Roman" w:hAnsi="Times New Roman" w:cs="Times New Roman"/>
          <w:b/>
        </w:rPr>
        <w:t>Kata Kunci : Stunting, Balita usia 0-2 tahun</w:t>
      </w:r>
    </w:p>
    <w:p w:rsidR="005317B3" w:rsidRDefault="005317B3" w:rsidP="00A35C54">
      <w:pPr>
        <w:tabs>
          <w:tab w:val="left" w:pos="1701"/>
          <w:tab w:val="left" w:pos="6000"/>
        </w:tabs>
        <w:spacing w:before="240" w:after="0" w:line="240" w:lineRule="auto"/>
        <w:contextualSpacing/>
        <w:jc w:val="both"/>
        <w:rPr>
          <w:rFonts w:ascii="Times New Roman" w:hAnsi="Times New Roman" w:cs="Times New Roman"/>
        </w:rPr>
      </w:pPr>
    </w:p>
    <w:p w:rsidR="008278AE" w:rsidRDefault="008278AE" w:rsidP="00A35C54">
      <w:pPr>
        <w:tabs>
          <w:tab w:val="left" w:pos="1701"/>
          <w:tab w:val="left" w:pos="6000"/>
        </w:tabs>
        <w:spacing w:before="240" w:after="0" w:line="240" w:lineRule="auto"/>
        <w:contextualSpacing/>
        <w:jc w:val="both"/>
        <w:rPr>
          <w:rFonts w:ascii="Times New Roman" w:hAnsi="Times New Roman" w:cs="Times New Roman"/>
        </w:rPr>
      </w:pPr>
    </w:p>
    <w:p w:rsidR="005317B3" w:rsidRPr="005317B3" w:rsidRDefault="005317B3" w:rsidP="005317B3">
      <w:pPr>
        <w:tabs>
          <w:tab w:val="left" w:pos="1701"/>
          <w:tab w:val="left" w:pos="6000"/>
        </w:tabs>
        <w:spacing w:before="240" w:after="0" w:line="240" w:lineRule="auto"/>
        <w:contextualSpacing/>
        <w:jc w:val="center"/>
        <w:rPr>
          <w:rFonts w:ascii="Times New Roman" w:hAnsi="Times New Roman" w:cs="Times New Roman"/>
          <w:b/>
          <w:i/>
          <w:color w:val="000000" w:themeColor="text1"/>
        </w:rPr>
      </w:pPr>
      <w:r w:rsidRPr="005317B3">
        <w:rPr>
          <w:rFonts w:ascii="Times New Roman" w:hAnsi="Times New Roman" w:cs="Times New Roman"/>
          <w:b/>
          <w:i/>
          <w:color w:val="000000" w:themeColor="text1"/>
        </w:rPr>
        <w:t>ABSTRACT</w:t>
      </w:r>
    </w:p>
    <w:p w:rsidR="00A35C54" w:rsidRPr="005317B3" w:rsidRDefault="008D308F" w:rsidP="005317B3">
      <w:pPr>
        <w:tabs>
          <w:tab w:val="left" w:pos="1701"/>
          <w:tab w:val="left" w:pos="6000"/>
        </w:tabs>
        <w:spacing w:before="240" w:after="0" w:line="240" w:lineRule="auto"/>
        <w:contextualSpacing/>
        <w:jc w:val="both"/>
        <w:rPr>
          <w:rFonts w:ascii="Times New Roman" w:hAnsi="Times New Roman" w:cs="Times New Roman"/>
          <w:color w:val="000000" w:themeColor="text1"/>
        </w:rPr>
      </w:pPr>
      <w:r w:rsidRPr="005317B3">
        <w:rPr>
          <w:rFonts w:ascii="Times New Roman" w:hAnsi="Times New Roman" w:cs="Times New Roman"/>
          <w:color w:val="000000" w:themeColor="text1"/>
        </w:rPr>
        <w:t xml:space="preserve"> </w:t>
      </w:r>
      <w:r w:rsidR="00DF7839" w:rsidRPr="005317B3">
        <w:rPr>
          <w:rFonts w:ascii="Times New Roman" w:hAnsi="Times New Roman" w:cs="Times New Roman"/>
          <w:color w:val="000000" w:themeColor="text1"/>
        </w:rPr>
        <w:t xml:space="preserve">     </w:t>
      </w:r>
    </w:p>
    <w:p w:rsidR="002C2036" w:rsidRPr="005317B3" w:rsidRDefault="002C2036" w:rsidP="005317B3">
      <w:pPr>
        <w:spacing w:after="0" w:line="240" w:lineRule="auto"/>
        <w:contextualSpacing/>
        <w:jc w:val="both"/>
        <w:rPr>
          <w:rFonts w:ascii="Times New Roman" w:hAnsi="Times New Roman" w:cs="Times New Roman"/>
          <w:i/>
          <w:color w:val="000000" w:themeColor="text1"/>
        </w:rPr>
      </w:pPr>
      <w:r w:rsidRPr="005317B3">
        <w:rPr>
          <w:rFonts w:ascii="Times New Roman" w:hAnsi="Times New Roman" w:cs="Times New Roman"/>
          <w:i/>
          <w:color w:val="000000" w:themeColor="text1"/>
        </w:rPr>
        <w:t>Stunting is a chronic malnutrition in children under five based on height and underweight according to age when compared to the WHO standard with a Z-score less than -2SD. Stunting causes development and growth is not optimal. More serious impacts due to stunting, such as delayed motor development, stunted mental growth, increased risk of illness and death in children. This service activity aims to improve the knowledge of parents of children under five with stunting in Nyangkom Village, Kayan Hilir District, Sintang District, West Kalimantan. The methods used are counseling / lectures and discussions. This activity went well and the participants were very active in asking questions. This activity is very effective in increasing the knowledge of parents of toddlers in preventing stunting.</w:t>
      </w:r>
    </w:p>
    <w:p w:rsidR="008278AE" w:rsidRDefault="008278AE" w:rsidP="005317B3">
      <w:pPr>
        <w:spacing w:after="0" w:line="240" w:lineRule="auto"/>
        <w:contextualSpacing/>
        <w:rPr>
          <w:rFonts w:ascii="Times New Roman" w:hAnsi="Times New Roman" w:cs="Times New Roman"/>
          <w:b/>
          <w:i/>
        </w:rPr>
      </w:pPr>
    </w:p>
    <w:p w:rsidR="005317B3" w:rsidRDefault="005317B3" w:rsidP="005317B3">
      <w:pPr>
        <w:spacing w:after="0" w:line="240" w:lineRule="auto"/>
        <w:contextualSpacing/>
        <w:rPr>
          <w:rFonts w:ascii="Times New Roman" w:hAnsi="Times New Roman" w:cs="Times New Roman"/>
          <w:b/>
          <w:i/>
        </w:rPr>
      </w:pPr>
      <w:r w:rsidRPr="005317B3">
        <w:rPr>
          <w:rFonts w:ascii="Times New Roman" w:hAnsi="Times New Roman" w:cs="Times New Roman"/>
          <w:b/>
          <w:i/>
        </w:rPr>
        <w:t>Keywords: Stunting, toddlers aged 0-2 years</w:t>
      </w:r>
      <w:r>
        <w:rPr>
          <w:rFonts w:ascii="Times New Roman" w:hAnsi="Times New Roman" w:cs="Times New Roman"/>
          <w:b/>
          <w:i/>
        </w:rPr>
        <w:t xml:space="preserve"> </w:t>
      </w:r>
    </w:p>
    <w:p w:rsidR="005317B3" w:rsidRDefault="005317B3" w:rsidP="005317B3">
      <w:pPr>
        <w:spacing w:after="0" w:line="240" w:lineRule="auto"/>
        <w:contextualSpacing/>
        <w:rPr>
          <w:rFonts w:ascii="Times New Roman" w:hAnsi="Times New Roman" w:cs="Times New Roman"/>
          <w:b/>
          <w:i/>
        </w:rPr>
      </w:pPr>
    </w:p>
    <w:p w:rsidR="00AB403E" w:rsidRDefault="00AB403E" w:rsidP="005317B3">
      <w:pPr>
        <w:spacing w:after="0" w:line="240" w:lineRule="auto"/>
        <w:contextualSpacing/>
        <w:rPr>
          <w:rFonts w:ascii="Times New Roman" w:hAnsi="Times New Roman" w:cs="Times New Roman"/>
          <w:b/>
          <w:i/>
        </w:rPr>
      </w:pPr>
    </w:p>
    <w:p w:rsidR="00AB403E" w:rsidRDefault="00AB403E" w:rsidP="005317B3">
      <w:pPr>
        <w:spacing w:after="0" w:line="240" w:lineRule="auto"/>
        <w:contextualSpacing/>
        <w:jc w:val="both"/>
        <w:rPr>
          <w:rFonts w:ascii="Times New Roman" w:hAnsi="Times New Roman" w:cs="Times New Roman"/>
          <w:b/>
          <w:sz w:val="24"/>
          <w:szCs w:val="24"/>
        </w:rPr>
      </w:pPr>
      <w:r w:rsidRPr="00AB403E">
        <w:rPr>
          <w:rFonts w:ascii="Times New Roman" w:hAnsi="Times New Roman" w:cs="Times New Roman"/>
          <w:b/>
          <w:sz w:val="24"/>
          <w:szCs w:val="24"/>
        </w:rPr>
        <w:t>PENDAHULUAN</w:t>
      </w:r>
    </w:p>
    <w:p w:rsidR="00095B19" w:rsidRDefault="00095B19" w:rsidP="008F46CC">
      <w:pPr>
        <w:pStyle w:val="ListParagraph"/>
        <w:spacing w:after="0" w:line="276" w:lineRule="auto"/>
        <w:ind w:left="0" w:firstLine="567"/>
        <w:jc w:val="both"/>
        <w:rPr>
          <w:rFonts w:ascii="Times New Roman" w:eastAsiaTheme="minorHAnsi" w:hAnsi="Times New Roman"/>
          <w:color w:val="000000" w:themeColor="text1"/>
        </w:rPr>
        <w:sectPr w:rsidR="00095B19" w:rsidSect="00C87B74">
          <w:pgSz w:w="11906" w:h="16838"/>
          <w:pgMar w:top="1440" w:right="1440" w:bottom="1440" w:left="1440" w:header="708" w:footer="708" w:gutter="0"/>
          <w:cols w:space="708"/>
          <w:docGrid w:linePitch="360"/>
        </w:sectPr>
      </w:pPr>
    </w:p>
    <w:p w:rsidR="008F46CC" w:rsidRPr="00A52D19" w:rsidRDefault="00AB403E" w:rsidP="008F46CC">
      <w:pPr>
        <w:pStyle w:val="ListParagraph"/>
        <w:spacing w:after="0" w:line="276" w:lineRule="auto"/>
        <w:ind w:left="0" w:firstLine="567"/>
        <w:jc w:val="both"/>
        <w:rPr>
          <w:rFonts w:ascii="Times New Roman" w:hAnsi="Times New Roman"/>
          <w:color w:val="000000" w:themeColor="text1"/>
        </w:rPr>
      </w:pPr>
      <w:r w:rsidRPr="00A52D19">
        <w:rPr>
          <w:rFonts w:ascii="Times New Roman" w:eastAsiaTheme="minorHAnsi" w:hAnsi="Times New Roman"/>
          <w:color w:val="000000" w:themeColor="text1"/>
        </w:rPr>
        <w:lastRenderedPageBreak/>
        <w:t>Salah satu masalah gizi yang berdampak buruk terhadap kualitas hidup anak dalam mencapai tumbuh kembang yang optimal sesuai potensi genetiknya adalah stunting (</w:t>
      </w:r>
      <w:r w:rsidRPr="00A52D19">
        <w:rPr>
          <w:rFonts w:ascii="Times New Roman" w:hAnsi="Times New Roman"/>
          <w:color w:val="000000" w:themeColor="text1"/>
        </w:rPr>
        <w:t xml:space="preserve">Azriful, dkk. 2018). </w:t>
      </w:r>
      <w:r w:rsidRPr="00A52D19">
        <w:rPr>
          <w:rFonts w:ascii="Times New Roman" w:eastAsiaTheme="minorHAnsi" w:hAnsi="Times New Roman"/>
          <w:color w:val="000000" w:themeColor="text1"/>
        </w:rPr>
        <w:t>Stunting meningkatkan resiko kematian anak, mempengaruhi pengembangan motorik dan asli, menurunkan kinerja di sekolah, meningkatkan risiko kelebihan gizi dan penyakit menular, dan mengurangi produktivitas di usia anak ketika</w:t>
      </w:r>
      <w:r w:rsidRPr="00A52D19">
        <w:rPr>
          <w:rFonts w:ascii="Times New Roman" w:hAnsi="Times New Roman"/>
          <w:color w:val="000000" w:themeColor="text1"/>
        </w:rPr>
        <w:t>.</w:t>
      </w:r>
      <w:r w:rsidR="00934E87" w:rsidRPr="00A52D19">
        <w:rPr>
          <w:rFonts w:ascii="Times New Roman" w:hAnsi="Times New Roman"/>
          <w:color w:val="000000" w:themeColor="text1"/>
        </w:rPr>
        <w:t xml:space="preserve"> </w:t>
      </w:r>
      <w:r w:rsidR="00934E87" w:rsidRPr="00A52D19">
        <w:rPr>
          <w:rFonts w:ascii="Times New Roman" w:hAnsi="Times New Roman"/>
          <w:color w:val="000000" w:themeColor="text1"/>
        </w:rPr>
        <w:lastRenderedPageBreak/>
        <w:t xml:space="preserve">Stunting dapat meningkatkan resiko kematian anak, mempengaruhi pengembangan motorik dan asli, menurunkan kinerja di sekolah, meningkatkan risiko kelebihan gizi dan penyakit menular, dan mengurangi produktivitas di usia anak ketika dewasa </w:t>
      </w:r>
      <w:r w:rsidR="00934E87" w:rsidRPr="00A52D19">
        <w:rPr>
          <w:rFonts w:ascii="Times New Roman" w:eastAsiaTheme="minorHAnsi" w:hAnsi="Times New Roman"/>
          <w:color w:val="000000" w:themeColor="text1"/>
        </w:rPr>
        <w:t>dewasa (</w:t>
      </w:r>
      <w:r w:rsidR="00934E87" w:rsidRPr="00A52D19">
        <w:rPr>
          <w:rFonts w:ascii="Times New Roman" w:hAnsi="Times New Roman"/>
          <w:color w:val="000000" w:themeColor="text1"/>
        </w:rPr>
        <w:t xml:space="preserve">Black RE, Victoria CG, Walker SP, Bhutta ZA, Christian P, de Onis M et al. 2013). </w:t>
      </w:r>
      <w:r w:rsidR="00934E87" w:rsidRPr="00A52D19">
        <w:rPr>
          <w:rFonts w:ascii="Times New Roman" w:hAnsi="Times New Roman"/>
          <w:i/>
          <w:iCs/>
          <w:color w:val="000000" w:themeColor="text1"/>
        </w:rPr>
        <w:t xml:space="preserve">Stunting </w:t>
      </w:r>
      <w:r w:rsidR="00934E87" w:rsidRPr="00A52D19">
        <w:rPr>
          <w:rFonts w:ascii="Times New Roman" w:hAnsi="Times New Roman"/>
          <w:color w:val="000000" w:themeColor="text1"/>
        </w:rPr>
        <w:t xml:space="preserve">pada anak balita merupakan </w:t>
      </w:r>
      <w:r w:rsidR="00934E87" w:rsidRPr="00A52D19">
        <w:rPr>
          <w:rFonts w:ascii="Times New Roman" w:hAnsi="Times New Roman"/>
          <w:color w:val="000000" w:themeColor="text1"/>
        </w:rPr>
        <w:lastRenderedPageBreak/>
        <w:t>salah satu faktor penghambat bagi pembangunan manusia (UNICEF, 2012).</w:t>
      </w:r>
    </w:p>
    <w:p w:rsidR="00AC31C9" w:rsidRPr="00A52D19" w:rsidRDefault="008F46CC" w:rsidP="00AC31C9">
      <w:pPr>
        <w:pStyle w:val="ListParagraph"/>
        <w:spacing w:after="0" w:line="276" w:lineRule="auto"/>
        <w:ind w:left="0" w:firstLine="567"/>
        <w:jc w:val="both"/>
        <w:rPr>
          <w:rFonts w:ascii="Times New Roman" w:hAnsi="Times New Roman"/>
          <w:color w:val="000000" w:themeColor="text1"/>
        </w:rPr>
      </w:pPr>
      <w:r w:rsidRPr="00A52D19">
        <w:rPr>
          <w:rFonts w:ascii="Times New Roman" w:hAnsi="Times New Roman"/>
          <w:color w:val="000000" w:themeColor="text1"/>
        </w:rPr>
        <w:t xml:space="preserve">Stunting (tubuh pendek) adalah keadaan tubuh yang sangat pendek dan </w:t>
      </w:r>
      <w:r w:rsidR="001005BB" w:rsidRPr="00A52D19">
        <w:rPr>
          <w:rFonts w:ascii="Times New Roman" w:hAnsi="Times New Roman"/>
          <w:color w:val="000000" w:themeColor="text1"/>
        </w:rPr>
        <w:t xml:space="preserve">pendek hingga melampaui -2 </w:t>
      </w:r>
      <w:r w:rsidRPr="00A52D19">
        <w:rPr>
          <w:rFonts w:ascii="Times New Roman" w:hAnsi="Times New Roman"/>
          <w:color w:val="000000" w:themeColor="text1"/>
        </w:rPr>
        <w:t>SD di bawah median panjang atau tinggi badan populasi yang menjadi referensi internasional (</w:t>
      </w:r>
      <w:r w:rsidR="00E529EC" w:rsidRPr="00A52D19">
        <w:rPr>
          <w:rFonts w:ascii="Times New Roman" w:hAnsi="Times New Roman"/>
          <w:color w:val="000000" w:themeColor="text1"/>
        </w:rPr>
        <w:t>WHO, 2013)</w:t>
      </w:r>
      <w:r w:rsidRPr="00A52D19">
        <w:rPr>
          <w:rFonts w:ascii="Times New Roman" w:hAnsi="Times New Roman"/>
          <w:color w:val="000000" w:themeColor="text1"/>
        </w:rPr>
        <w:t>. Merujuk pada Keputusan Menteri Kesehatan No 1995/MENKES/SK/XII/2010 tanggal 30 Desember 2010 tentang Standar Antropometri Penilaian Status Gizi Anak, pengertian Pendek dan Sangat Pendek adalah status gizi yang didasarkan pada indeks Panjang Badan menurut Umur (PB/U) atau Tinggi Badan menurut Umur (TB/U) yang merupakan padanan istilah stunting dan severaly</w:t>
      </w:r>
      <w:r w:rsidR="00E529EC" w:rsidRPr="00A52D19">
        <w:rPr>
          <w:rFonts w:ascii="Times New Roman" w:hAnsi="Times New Roman"/>
          <w:color w:val="000000" w:themeColor="text1"/>
        </w:rPr>
        <w:t xml:space="preserve"> (Kemenkes RI, 2010). </w:t>
      </w:r>
    </w:p>
    <w:p w:rsidR="008B4601" w:rsidRPr="00A52D19" w:rsidRDefault="00AC31C9" w:rsidP="008B4601">
      <w:pPr>
        <w:pStyle w:val="ListParagraph"/>
        <w:spacing w:after="0" w:line="276" w:lineRule="auto"/>
        <w:ind w:left="0" w:firstLine="567"/>
        <w:jc w:val="both"/>
        <w:rPr>
          <w:rFonts w:ascii="Times New Roman" w:eastAsiaTheme="minorHAnsi" w:hAnsi="Times New Roman"/>
          <w:color w:val="000000" w:themeColor="text1"/>
        </w:rPr>
      </w:pPr>
      <w:r w:rsidRPr="00A52D19">
        <w:rPr>
          <w:rFonts w:ascii="Times New Roman" w:eastAsiaTheme="minorHAnsi" w:hAnsi="Times New Roman"/>
          <w:color w:val="000000" w:themeColor="text1"/>
        </w:rPr>
        <w:t>Masalah gizi merupakan masalah multidimensi, dipengaruhi oleh berbagai faktor penyebab. Masalah gizi berkaitan erat dengan masalah pangan. Masalah gizi pada anak balita tidak mudah dikenali oleh pemerintah, atau masyarakat bahkan keluarga karena anak tidak tampak sakit. Terjadinya kurang gizi tidak selalu didahului oleh terjadinya bencana kurang pangan dan kelaparan seperti kurang gizi pada dewasa. Hal ini berarti dalam kondisi pangan melimpah masih mungkin terjadi kasus kurang gizi pada anak balita. Kurang gizi pada anak balita bulan sering disebut sebagai kelaparan tersembunyi atau hidden hunger (WHO, 2013).</w:t>
      </w:r>
    </w:p>
    <w:p w:rsidR="00E4072B" w:rsidRPr="00A52D19" w:rsidRDefault="008B4601" w:rsidP="00E4072B">
      <w:pPr>
        <w:pStyle w:val="ListParagraph"/>
        <w:spacing w:after="0" w:line="276" w:lineRule="auto"/>
        <w:ind w:left="0" w:firstLine="567"/>
        <w:jc w:val="both"/>
        <w:rPr>
          <w:rFonts w:ascii="Times New Roman" w:hAnsi="Times New Roman"/>
          <w:color w:val="000000" w:themeColor="text1"/>
        </w:rPr>
      </w:pPr>
      <w:r w:rsidRPr="00A52D19">
        <w:rPr>
          <w:rFonts w:ascii="Times New Roman" w:hAnsi="Times New Roman"/>
          <w:color w:val="000000" w:themeColor="text1"/>
        </w:rPr>
        <w:t xml:space="preserve">Secara global tahun 2017 sebanyak 22,2% atau sekitar 150,8 juta balita di dunia </w:t>
      </w:r>
      <w:r w:rsidRPr="00A52D19">
        <w:rPr>
          <w:rFonts w:ascii="Times New Roman" w:hAnsi="Times New Roman"/>
          <w:color w:val="000000" w:themeColor="text1"/>
        </w:rPr>
        <w:lastRenderedPageBreak/>
        <w:t>mengalami s</w:t>
      </w:r>
      <w:r w:rsidRPr="00A52D19">
        <w:rPr>
          <w:rFonts w:ascii="Times New Roman" w:hAnsi="Times New Roman"/>
          <w:i/>
          <w:iCs/>
          <w:color w:val="000000" w:themeColor="text1"/>
        </w:rPr>
        <w:t>tunting</w:t>
      </w:r>
      <w:r w:rsidRPr="00A52D19">
        <w:rPr>
          <w:rFonts w:ascii="Times New Roman" w:hAnsi="Times New Roman"/>
          <w:color w:val="000000" w:themeColor="text1"/>
        </w:rPr>
        <w:t xml:space="preserve">, angka ini sudah mengalami penurunan di tahun 2018 yaitu 21,9% (149 juta balita), dan terus menurun di tahun 2019 yaitu 21,3% (144 juta balita). Lebih dari setengah balita </w:t>
      </w:r>
      <w:r w:rsidRPr="00A52D19">
        <w:rPr>
          <w:rFonts w:ascii="Times New Roman" w:hAnsi="Times New Roman"/>
          <w:i/>
          <w:iCs/>
          <w:color w:val="000000" w:themeColor="text1"/>
        </w:rPr>
        <w:t xml:space="preserve">stunting </w:t>
      </w:r>
      <w:r w:rsidRPr="00A52D19">
        <w:rPr>
          <w:rFonts w:ascii="Times New Roman" w:hAnsi="Times New Roman"/>
          <w:color w:val="000000" w:themeColor="text1"/>
        </w:rPr>
        <w:t>di dunia berasal dari Asia (54%) sedangkan lebih dari sepertiganya yakni 40% tinggal di Afrika. Dari 83,6 juta balita stunting di Asia, proporsi terbanyak berasal dari Asia Selatan sebanyak 31,7% dan proporsi paling sedikit di Asia Timur sebeanyak 4,5% (WHO, 2020).</w:t>
      </w:r>
    </w:p>
    <w:p w:rsidR="00E4072B" w:rsidRPr="00A52D19" w:rsidRDefault="00E4072B" w:rsidP="00E4072B">
      <w:pPr>
        <w:pStyle w:val="ListParagraph"/>
        <w:spacing w:after="0" w:line="276" w:lineRule="auto"/>
        <w:ind w:left="0" w:firstLine="567"/>
        <w:jc w:val="both"/>
        <w:rPr>
          <w:rFonts w:ascii="Times New Roman" w:hAnsi="Times New Roman"/>
          <w:color w:val="000000" w:themeColor="text1"/>
        </w:rPr>
      </w:pPr>
      <w:r w:rsidRPr="00A52D19">
        <w:rPr>
          <w:rFonts w:ascii="Times New Roman" w:hAnsi="Times New Roman"/>
          <w:color w:val="000000" w:themeColor="text1"/>
        </w:rPr>
        <w:t xml:space="preserve">Berdasarkan data SSGBI (status gizi balita indonesia) tahun </w:t>
      </w:r>
      <w:r w:rsidRPr="00A52D19">
        <w:rPr>
          <w:rFonts w:ascii="Times New Roman" w:hAnsi="Times New Roman"/>
          <w:color w:val="000000" w:themeColor="text1"/>
          <w:lang w:val="en-GB"/>
        </w:rPr>
        <w:t>201</w:t>
      </w:r>
      <w:r w:rsidRPr="00A52D19">
        <w:rPr>
          <w:rFonts w:ascii="Times New Roman" w:hAnsi="Times New Roman"/>
          <w:color w:val="000000" w:themeColor="text1"/>
        </w:rPr>
        <w:t xml:space="preserve">9 </w:t>
      </w:r>
      <w:r w:rsidRPr="00A52D19">
        <w:rPr>
          <w:rFonts w:ascii="Times New Roman" w:hAnsi="Times New Roman"/>
          <w:color w:val="000000" w:themeColor="text1"/>
          <w:lang w:val="en-US"/>
        </w:rPr>
        <w:t>diketahui</w:t>
      </w:r>
      <w:r w:rsidRPr="00A52D19">
        <w:rPr>
          <w:rFonts w:ascii="Times New Roman" w:hAnsi="Times New Roman"/>
          <w:color w:val="000000" w:themeColor="text1"/>
        </w:rPr>
        <w:t xml:space="preserve"> bahwa </w:t>
      </w:r>
      <w:r w:rsidRPr="00A52D19">
        <w:rPr>
          <w:rFonts w:ascii="Times New Roman" w:hAnsi="Times New Roman"/>
          <w:color w:val="000000" w:themeColor="text1"/>
          <w:lang w:val="en-US"/>
        </w:rPr>
        <w:t xml:space="preserve">prevalensi balita </w:t>
      </w:r>
      <w:r w:rsidRPr="00A52D19">
        <w:rPr>
          <w:rFonts w:ascii="Times New Roman" w:hAnsi="Times New Roman"/>
          <w:i/>
          <w:color w:val="000000" w:themeColor="text1"/>
          <w:lang w:val="en-US"/>
        </w:rPr>
        <w:t>stun</w:t>
      </w:r>
      <w:bookmarkStart w:id="0" w:name="_GoBack"/>
      <w:bookmarkEnd w:id="0"/>
      <w:r w:rsidRPr="00A52D19">
        <w:rPr>
          <w:rFonts w:ascii="Times New Roman" w:hAnsi="Times New Roman"/>
          <w:i/>
          <w:color w:val="000000" w:themeColor="text1"/>
          <w:lang w:val="en-US"/>
        </w:rPr>
        <w:t xml:space="preserve">ting </w:t>
      </w:r>
      <w:r w:rsidRPr="00A52D19">
        <w:rPr>
          <w:rFonts w:ascii="Times New Roman" w:hAnsi="Times New Roman"/>
          <w:color w:val="000000" w:themeColor="text1"/>
          <w:lang w:val="en-US"/>
        </w:rPr>
        <w:t xml:space="preserve">di Indonesia mencapai </w:t>
      </w:r>
      <w:r w:rsidRPr="00A52D19">
        <w:rPr>
          <w:rFonts w:ascii="Times New Roman" w:hAnsi="Times New Roman"/>
          <w:color w:val="000000" w:themeColor="text1"/>
        </w:rPr>
        <w:t xml:space="preserve">27,67%. Di Provinsi Kalimantan Barat prevalensi balita </w:t>
      </w:r>
      <w:r w:rsidRPr="00A52D19">
        <w:rPr>
          <w:rFonts w:ascii="Times New Roman" w:hAnsi="Times New Roman"/>
          <w:i/>
          <w:color w:val="000000" w:themeColor="text1"/>
        </w:rPr>
        <w:t>stunting</w:t>
      </w:r>
      <w:r w:rsidRPr="00A52D19">
        <w:rPr>
          <w:rFonts w:ascii="Times New Roman" w:hAnsi="Times New Roman"/>
          <w:color w:val="000000" w:themeColor="text1"/>
        </w:rPr>
        <w:t xml:space="preserve"> tahun 2019 sebesar 31,5% (Wardy, 2019). Prevalensi balita </w:t>
      </w:r>
      <w:r w:rsidRPr="00A52D19">
        <w:rPr>
          <w:rFonts w:ascii="Times New Roman" w:hAnsi="Times New Roman"/>
          <w:i/>
          <w:color w:val="000000" w:themeColor="text1"/>
        </w:rPr>
        <w:t>stunting</w:t>
      </w:r>
      <w:r w:rsidRPr="00A52D19">
        <w:rPr>
          <w:rFonts w:ascii="Times New Roman" w:hAnsi="Times New Roman"/>
          <w:color w:val="000000" w:themeColor="text1"/>
        </w:rPr>
        <w:t xml:space="preserve"> di Kabupaten Sintang tahun 2019 sebesar 25.6% dan prevalensi balita </w:t>
      </w:r>
      <w:r w:rsidRPr="00A52D19">
        <w:rPr>
          <w:rFonts w:ascii="Times New Roman" w:hAnsi="Times New Roman"/>
          <w:i/>
          <w:color w:val="000000" w:themeColor="text1"/>
        </w:rPr>
        <w:t xml:space="preserve">stunting </w:t>
      </w:r>
      <w:r w:rsidRPr="00A52D19">
        <w:rPr>
          <w:rFonts w:ascii="Times New Roman" w:hAnsi="Times New Roman"/>
          <w:color w:val="000000" w:themeColor="text1"/>
        </w:rPr>
        <w:t>di Kecamatan Kayan Hilir tahun 2019 sebesar 60,42 (Dinkes Kabupaten Sintang</w:t>
      </w:r>
      <w:r w:rsidR="00405066" w:rsidRPr="00A52D19">
        <w:rPr>
          <w:rFonts w:ascii="Times New Roman" w:hAnsi="Times New Roman"/>
          <w:color w:val="000000" w:themeColor="text1"/>
        </w:rPr>
        <w:t>, 2020</w:t>
      </w:r>
      <w:r w:rsidRPr="00A52D19">
        <w:rPr>
          <w:rFonts w:ascii="Times New Roman" w:hAnsi="Times New Roman"/>
          <w:color w:val="000000" w:themeColor="text1"/>
        </w:rPr>
        <w:t>).</w:t>
      </w:r>
    </w:p>
    <w:p w:rsidR="001052DF" w:rsidRDefault="00A52D19" w:rsidP="00E4072B">
      <w:pPr>
        <w:pStyle w:val="ListParagraph"/>
        <w:spacing w:after="0" w:line="276" w:lineRule="auto"/>
        <w:ind w:left="0" w:firstLine="567"/>
        <w:jc w:val="both"/>
        <w:rPr>
          <w:rFonts w:ascii="Times New Roman" w:hAnsi="Times New Roman"/>
          <w:color w:val="000000" w:themeColor="text1"/>
        </w:rPr>
      </w:pPr>
      <w:r w:rsidRPr="00A52D19">
        <w:rPr>
          <w:rFonts w:ascii="Times New Roman" w:hAnsi="Times New Roman"/>
          <w:color w:val="000000" w:themeColor="text1"/>
        </w:rPr>
        <w:t>Desa Nyangkom Kecamatan Kayan Hilir Kabupaten Sintang, Provinsi Kalimantan Barat merupakan salah desa dengan angka kejadian stunting mencapai 13 kasus balita stunting.</w:t>
      </w:r>
      <w:r>
        <w:rPr>
          <w:rFonts w:ascii="Times New Roman" w:hAnsi="Times New Roman"/>
          <w:color w:val="000000" w:themeColor="text1"/>
        </w:rPr>
        <w:t xml:space="preserve"> Oleh sebab itu, perlu dilakukan penyuluhan pencegahan stunting pada balita usia 0-2 tahun dengan sasaran orang tua balita. Kegiatan penyuluhan ini bertujuan meningkatkan pengetahuan orang tua balita mencegah kejadian stunting. </w:t>
      </w:r>
    </w:p>
    <w:p w:rsidR="00095B19" w:rsidRDefault="00095B19" w:rsidP="00E4072B">
      <w:pPr>
        <w:pStyle w:val="ListParagraph"/>
        <w:spacing w:after="0" w:line="276" w:lineRule="auto"/>
        <w:ind w:left="0" w:firstLine="567"/>
        <w:jc w:val="both"/>
        <w:rPr>
          <w:rFonts w:ascii="Times New Roman" w:hAnsi="Times New Roman"/>
          <w:color w:val="000000" w:themeColor="text1"/>
        </w:rPr>
        <w:sectPr w:rsidR="00095B19" w:rsidSect="00095B19">
          <w:type w:val="continuous"/>
          <w:pgSz w:w="11906" w:h="16838"/>
          <w:pgMar w:top="1440" w:right="1440" w:bottom="1440" w:left="1440" w:header="708" w:footer="708" w:gutter="0"/>
          <w:cols w:num="2" w:space="708"/>
          <w:docGrid w:linePitch="360"/>
        </w:sectPr>
      </w:pPr>
    </w:p>
    <w:p w:rsidR="001052DF" w:rsidRDefault="001052DF" w:rsidP="00E4072B">
      <w:pPr>
        <w:pStyle w:val="ListParagraph"/>
        <w:spacing w:after="0" w:line="276" w:lineRule="auto"/>
        <w:ind w:left="0" w:firstLine="567"/>
        <w:jc w:val="both"/>
        <w:rPr>
          <w:rFonts w:ascii="Times New Roman" w:hAnsi="Times New Roman"/>
          <w:color w:val="000000" w:themeColor="text1"/>
        </w:rPr>
      </w:pPr>
    </w:p>
    <w:p w:rsidR="001052DF" w:rsidRDefault="001052DF" w:rsidP="001052DF">
      <w:pPr>
        <w:tabs>
          <w:tab w:val="left" w:pos="2835"/>
        </w:tabs>
        <w:spacing w:after="0"/>
        <w:jc w:val="both"/>
        <w:rPr>
          <w:rFonts w:ascii="Times New Roman" w:hAnsi="Times New Roman"/>
          <w:b/>
          <w:color w:val="000000" w:themeColor="text1"/>
          <w:sz w:val="24"/>
          <w:szCs w:val="24"/>
        </w:rPr>
      </w:pPr>
      <w:r w:rsidRPr="001052DF">
        <w:rPr>
          <w:rFonts w:ascii="Times New Roman" w:hAnsi="Times New Roman"/>
          <w:b/>
          <w:color w:val="000000" w:themeColor="text1"/>
          <w:sz w:val="24"/>
          <w:szCs w:val="24"/>
        </w:rPr>
        <w:t>METODE</w:t>
      </w:r>
    </w:p>
    <w:p w:rsidR="0058373E" w:rsidRPr="0058373E" w:rsidRDefault="0058373E" w:rsidP="0058373E">
      <w:pPr>
        <w:tabs>
          <w:tab w:val="left" w:pos="2835"/>
        </w:tabs>
        <w:spacing w:after="0" w:line="240" w:lineRule="auto"/>
        <w:jc w:val="both"/>
        <w:rPr>
          <w:rFonts w:ascii="Times New Roman" w:hAnsi="Times New Roman"/>
          <w:color w:val="000000" w:themeColor="text1"/>
        </w:rPr>
      </w:pPr>
      <w:r w:rsidRPr="0058373E">
        <w:rPr>
          <w:rFonts w:ascii="Times New Roman" w:hAnsi="Times New Roman"/>
          <w:color w:val="000000" w:themeColor="text1"/>
        </w:rPr>
        <w:t>Metode dalam kegiatan pengabdian berupa penyuluhan</w:t>
      </w:r>
      <w:r w:rsidR="00992B5D">
        <w:rPr>
          <w:rFonts w:ascii="Times New Roman" w:hAnsi="Times New Roman"/>
          <w:color w:val="000000" w:themeColor="text1"/>
        </w:rPr>
        <w:t xml:space="preserve"> dengan cara </w:t>
      </w:r>
      <w:r w:rsidRPr="0058373E">
        <w:rPr>
          <w:rFonts w:ascii="Times New Roman" w:hAnsi="Times New Roman"/>
          <w:color w:val="000000" w:themeColor="text1"/>
        </w:rPr>
        <w:t>berikut ini :</w:t>
      </w:r>
    </w:p>
    <w:tbl>
      <w:tblPr>
        <w:tblStyle w:val="TableGrid"/>
        <w:tblW w:w="8931" w:type="dxa"/>
        <w:tblInd w:w="108" w:type="dxa"/>
        <w:tblBorders>
          <w:top w:val="single" w:sz="4" w:space="0" w:color="auto"/>
          <w:left w:val="none" w:sz="0" w:space="0" w:color="auto"/>
          <w:bottom w:val="single" w:sz="4" w:space="0" w:color="auto"/>
          <w:right w:val="none" w:sz="0" w:space="0" w:color="auto"/>
          <w:insideH w:val="single" w:sz="4" w:space="0" w:color="auto"/>
          <w:insideV w:val="none" w:sz="0" w:space="0" w:color="auto"/>
        </w:tblBorders>
        <w:tblLook w:val="04A0"/>
      </w:tblPr>
      <w:tblGrid>
        <w:gridCol w:w="1560"/>
        <w:gridCol w:w="7371"/>
      </w:tblGrid>
      <w:tr w:rsidR="0058373E" w:rsidRPr="0058373E" w:rsidTr="00095B19">
        <w:tc>
          <w:tcPr>
            <w:tcW w:w="1560" w:type="dxa"/>
          </w:tcPr>
          <w:p w:rsidR="0058373E" w:rsidRPr="0058373E" w:rsidRDefault="0058373E" w:rsidP="0058373E">
            <w:pPr>
              <w:tabs>
                <w:tab w:val="left" w:pos="2835"/>
              </w:tabs>
              <w:jc w:val="both"/>
              <w:rPr>
                <w:rFonts w:ascii="Times New Roman" w:hAnsi="Times New Roman"/>
                <w:color w:val="000000" w:themeColor="text1"/>
              </w:rPr>
            </w:pPr>
            <w:r w:rsidRPr="0058373E">
              <w:rPr>
                <w:rFonts w:ascii="Times New Roman" w:hAnsi="Times New Roman"/>
                <w:color w:val="000000" w:themeColor="text1"/>
              </w:rPr>
              <w:t>Tujuan</w:t>
            </w:r>
          </w:p>
        </w:tc>
        <w:tc>
          <w:tcPr>
            <w:tcW w:w="7371" w:type="dxa"/>
          </w:tcPr>
          <w:p w:rsidR="0058373E" w:rsidRPr="0058373E" w:rsidRDefault="0058373E" w:rsidP="0058373E">
            <w:pPr>
              <w:tabs>
                <w:tab w:val="left" w:pos="2835"/>
              </w:tabs>
              <w:jc w:val="both"/>
              <w:rPr>
                <w:rFonts w:ascii="Times New Roman" w:hAnsi="Times New Roman"/>
                <w:color w:val="000000" w:themeColor="text1"/>
              </w:rPr>
            </w:pPr>
            <w:r w:rsidRPr="0058373E">
              <w:rPr>
                <w:rFonts w:ascii="Times New Roman" w:hAnsi="Times New Roman"/>
                <w:color w:val="000000" w:themeColor="text1"/>
              </w:rPr>
              <w:t>Kegiatan pengabdian ini bertujuan meningkatkan pengetahuan orang tua balita dalm mencegah stunting di Desa Nyangkom Kecamatan Kayan Hilir Kabupaten Sintang Kalimantan Barat</w:t>
            </w:r>
          </w:p>
        </w:tc>
      </w:tr>
      <w:tr w:rsidR="0058373E" w:rsidRPr="0058373E" w:rsidTr="00095B19">
        <w:tc>
          <w:tcPr>
            <w:tcW w:w="1560" w:type="dxa"/>
          </w:tcPr>
          <w:p w:rsidR="0058373E" w:rsidRPr="0058373E" w:rsidRDefault="0058373E" w:rsidP="0058373E">
            <w:pPr>
              <w:tabs>
                <w:tab w:val="left" w:pos="2835"/>
              </w:tabs>
              <w:jc w:val="both"/>
              <w:rPr>
                <w:rFonts w:ascii="Times New Roman" w:hAnsi="Times New Roman"/>
                <w:color w:val="000000" w:themeColor="text1"/>
              </w:rPr>
            </w:pPr>
            <w:r w:rsidRPr="0058373E">
              <w:rPr>
                <w:rFonts w:ascii="Times New Roman" w:hAnsi="Times New Roman"/>
                <w:color w:val="000000" w:themeColor="text1"/>
              </w:rPr>
              <w:t>Isi Kegiatan</w:t>
            </w:r>
          </w:p>
        </w:tc>
        <w:tc>
          <w:tcPr>
            <w:tcW w:w="7371" w:type="dxa"/>
          </w:tcPr>
          <w:p w:rsidR="0058373E" w:rsidRPr="0058373E" w:rsidRDefault="0058373E" w:rsidP="0058373E">
            <w:pPr>
              <w:tabs>
                <w:tab w:val="left" w:pos="2835"/>
              </w:tabs>
              <w:jc w:val="both"/>
              <w:rPr>
                <w:rFonts w:ascii="Times New Roman" w:hAnsi="Times New Roman"/>
                <w:color w:val="000000" w:themeColor="text1"/>
              </w:rPr>
            </w:pPr>
            <w:r w:rsidRPr="0058373E">
              <w:rPr>
                <w:rFonts w:ascii="Times New Roman" w:hAnsi="Times New Roman"/>
                <w:color w:val="000000" w:themeColor="text1"/>
              </w:rPr>
              <w:t>Memberikan Pengetahuan tentang cara pencegahan Stunting</w:t>
            </w:r>
          </w:p>
        </w:tc>
      </w:tr>
      <w:tr w:rsidR="0058373E" w:rsidRPr="0058373E" w:rsidTr="00095B19">
        <w:tc>
          <w:tcPr>
            <w:tcW w:w="1560" w:type="dxa"/>
          </w:tcPr>
          <w:p w:rsidR="0058373E" w:rsidRPr="0058373E" w:rsidRDefault="0058373E" w:rsidP="0058373E">
            <w:pPr>
              <w:tabs>
                <w:tab w:val="left" w:pos="2835"/>
              </w:tabs>
              <w:jc w:val="both"/>
              <w:rPr>
                <w:rFonts w:ascii="Times New Roman" w:hAnsi="Times New Roman"/>
                <w:color w:val="000000" w:themeColor="text1"/>
              </w:rPr>
            </w:pPr>
            <w:r w:rsidRPr="0058373E">
              <w:rPr>
                <w:rFonts w:ascii="Times New Roman" w:hAnsi="Times New Roman"/>
                <w:color w:val="000000" w:themeColor="text1"/>
              </w:rPr>
              <w:t xml:space="preserve">Sasaran </w:t>
            </w:r>
          </w:p>
        </w:tc>
        <w:tc>
          <w:tcPr>
            <w:tcW w:w="7371" w:type="dxa"/>
          </w:tcPr>
          <w:p w:rsidR="0058373E" w:rsidRPr="0058373E" w:rsidRDefault="0058373E" w:rsidP="0058373E">
            <w:pPr>
              <w:tabs>
                <w:tab w:val="left" w:pos="2835"/>
              </w:tabs>
              <w:jc w:val="both"/>
              <w:rPr>
                <w:rFonts w:ascii="Times New Roman" w:hAnsi="Times New Roman"/>
                <w:color w:val="000000" w:themeColor="text1"/>
              </w:rPr>
            </w:pPr>
            <w:r w:rsidRPr="0058373E">
              <w:rPr>
                <w:rFonts w:ascii="Times New Roman" w:hAnsi="Times New Roman"/>
                <w:color w:val="000000" w:themeColor="text1"/>
              </w:rPr>
              <w:t>Orang Tua Balita Stunting Desa Nyangkom</w:t>
            </w:r>
          </w:p>
        </w:tc>
      </w:tr>
      <w:tr w:rsidR="0058373E" w:rsidRPr="0058373E" w:rsidTr="00095B19">
        <w:tc>
          <w:tcPr>
            <w:tcW w:w="1560" w:type="dxa"/>
          </w:tcPr>
          <w:p w:rsidR="0058373E" w:rsidRPr="0058373E" w:rsidRDefault="0058373E" w:rsidP="0058373E">
            <w:pPr>
              <w:tabs>
                <w:tab w:val="left" w:pos="2835"/>
              </w:tabs>
              <w:jc w:val="both"/>
              <w:rPr>
                <w:rFonts w:ascii="Times New Roman" w:hAnsi="Times New Roman"/>
                <w:color w:val="000000" w:themeColor="text1"/>
              </w:rPr>
            </w:pPr>
            <w:r w:rsidRPr="0058373E">
              <w:rPr>
                <w:rFonts w:ascii="Times New Roman" w:hAnsi="Times New Roman"/>
                <w:color w:val="000000" w:themeColor="text1"/>
              </w:rPr>
              <w:t>Strategi</w:t>
            </w:r>
          </w:p>
        </w:tc>
        <w:tc>
          <w:tcPr>
            <w:tcW w:w="7371" w:type="dxa"/>
          </w:tcPr>
          <w:p w:rsidR="0058373E" w:rsidRPr="0058373E" w:rsidRDefault="0058373E" w:rsidP="0058373E">
            <w:pPr>
              <w:tabs>
                <w:tab w:val="left" w:pos="2835"/>
              </w:tabs>
              <w:jc w:val="both"/>
              <w:rPr>
                <w:rFonts w:ascii="Times New Roman" w:hAnsi="Times New Roman"/>
                <w:color w:val="000000" w:themeColor="text1"/>
              </w:rPr>
            </w:pPr>
            <w:r w:rsidRPr="0058373E">
              <w:rPr>
                <w:rFonts w:ascii="Times New Roman" w:hAnsi="Times New Roman"/>
                <w:color w:val="000000" w:themeColor="text1"/>
              </w:rPr>
              <w:t>Penyuluhan/ceramah dan diskusi</w:t>
            </w:r>
          </w:p>
        </w:tc>
      </w:tr>
    </w:tbl>
    <w:p w:rsidR="0058373E" w:rsidRDefault="0058373E" w:rsidP="001052DF">
      <w:pPr>
        <w:tabs>
          <w:tab w:val="left" w:pos="2835"/>
        </w:tabs>
        <w:spacing w:after="0"/>
        <w:jc w:val="both"/>
        <w:rPr>
          <w:rFonts w:ascii="Times New Roman" w:hAnsi="Times New Roman"/>
          <w:color w:val="000000" w:themeColor="text1"/>
          <w:sz w:val="24"/>
          <w:szCs w:val="24"/>
        </w:rPr>
      </w:pPr>
    </w:p>
    <w:p w:rsidR="0058373E" w:rsidRDefault="0058373E" w:rsidP="001052DF">
      <w:pPr>
        <w:tabs>
          <w:tab w:val="left" w:pos="2835"/>
        </w:tabs>
        <w:spacing w:after="0"/>
        <w:jc w:val="both"/>
        <w:rPr>
          <w:rFonts w:ascii="Times New Roman" w:hAnsi="Times New Roman"/>
          <w:b/>
          <w:color w:val="000000" w:themeColor="text1"/>
          <w:sz w:val="24"/>
          <w:szCs w:val="24"/>
        </w:rPr>
      </w:pPr>
      <w:r w:rsidRPr="0058373E">
        <w:rPr>
          <w:rFonts w:ascii="Times New Roman" w:hAnsi="Times New Roman"/>
          <w:b/>
          <w:color w:val="000000" w:themeColor="text1"/>
          <w:sz w:val="24"/>
          <w:szCs w:val="24"/>
        </w:rPr>
        <w:t>HASIL DAN PEMBAHASAN</w:t>
      </w:r>
    </w:p>
    <w:p w:rsidR="004D496E" w:rsidRDefault="004D496E" w:rsidP="00992B5D">
      <w:pPr>
        <w:tabs>
          <w:tab w:val="left" w:pos="2835"/>
        </w:tabs>
        <w:spacing w:after="0"/>
        <w:ind w:firstLine="567"/>
        <w:jc w:val="both"/>
        <w:rPr>
          <w:rFonts w:ascii="Times New Roman" w:hAnsi="Times New Roman"/>
          <w:color w:val="000000" w:themeColor="text1"/>
        </w:rPr>
        <w:sectPr w:rsidR="004D496E" w:rsidSect="00095B19">
          <w:type w:val="continuous"/>
          <w:pgSz w:w="11906" w:h="16838"/>
          <w:pgMar w:top="1440" w:right="1440" w:bottom="1440" w:left="1440" w:header="708" w:footer="708" w:gutter="0"/>
          <w:cols w:space="708"/>
          <w:docGrid w:linePitch="360"/>
        </w:sectPr>
      </w:pPr>
    </w:p>
    <w:p w:rsidR="00992B5D" w:rsidRDefault="00992B5D" w:rsidP="00992B5D">
      <w:pPr>
        <w:tabs>
          <w:tab w:val="left" w:pos="2835"/>
        </w:tabs>
        <w:spacing w:after="0"/>
        <w:ind w:firstLine="567"/>
        <w:jc w:val="both"/>
        <w:rPr>
          <w:rFonts w:ascii="Times New Roman" w:hAnsi="Times New Roman"/>
          <w:color w:val="000000" w:themeColor="text1"/>
        </w:rPr>
      </w:pPr>
      <w:r w:rsidRPr="00992B5D">
        <w:rPr>
          <w:rFonts w:ascii="Times New Roman" w:hAnsi="Times New Roman"/>
          <w:color w:val="000000" w:themeColor="text1"/>
        </w:rPr>
        <w:lastRenderedPageBreak/>
        <w:t xml:space="preserve">Kegiatan pengabdian ini dilaksanakan pada hari Rabu, 12 Februari 2020, dimulai dari jam 08.00 wib sampai dengan jam 11.30 wib. </w:t>
      </w:r>
      <w:r w:rsidRPr="00992B5D">
        <w:rPr>
          <w:rFonts w:ascii="Times New Roman" w:hAnsi="Times New Roman"/>
          <w:color w:val="000000" w:themeColor="text1"/>
        </w:rPr>
        <w:lastRenderedPageBreak/>
        <w:t>Peserta orang tua balita stunting di Desa Nyangkom Kecamatan Kayan Hilir Kabupaten Sintang Kalimantan Barat.</w:t>
      </w:r>
    </w:p>
    <w:p w:rsidR="00992B5D" w:rsidRDefault="00992B5D" w:rsidP="00992B5D">
      <w:pPr>
        <w:pStyle w:val="ListParagraph"/>
        <w:numPr>
          <w:ilvl w:val="0"/>
          <w:numId w:val="3"/>
        </w:numPr>
        <w:tabs>
          <w:tab w:val="left" w:pos="2835"/>
        </w:tabs>
        <w:spacing w:after="0"/>
        <w:ind w:left="284" w:hanging="284"/>
        <w:jc w:val="both"/>
        <w:rPr>
          <w:rFonts w:ascii="Times New Roman" w:hAnsi="Times New Roman"/>
          <w:color w:val="000000" w:themeColor="text1"/>
        </w:rPr>
      </w:pPr>
      <w:r>
        <w:rPr>
          <w:rFonts w:ascii="Times New Roman" w:hAnsi="Times New Roman"/>
          <w:color w:val="000000" w:themeColor="text1"/>
        </w:rPr>
        <w:lastRenderedPageBreak/>
        <w:t>Tahap Persiapan</w:t>
      </w:r>
    </w:p>
    <w:p w:rsidR="00CB5D0D" w:rsidRDefault="00992B5D" w:rsidP="00992B5D">
      <w:pPr>
        <w:pStyle w:val="ListParagraph"/>
        <w:tabs>
          <w:tab w:val="left" w:pos="2835"/>
        </w:tabs>
        <w:spacing w:after="0"/>
        <w:ind w:left="284"/>
        <w:jc w:val="both"/>
        <w:rPr>
          <w:rFonts w:ascii="Times New Roman" w:hAnsi="Times New Roman"/>
          <w:color w:val="000000" w:themeColor="text1"/>
        </w:rPr>
      </w:pPr>
      <w:r>
        <w:rPr>
          <w:rFonts w:ascii="Times New Roman" w:hAnsi="Times New Roman"/>
          <w:color w:val="000000" w:themeColor="text1"/>
        </w:rPr>
        <w:t xml:space="preserve">Persiapan dimulai darisurat  perizinan penyuluhan kepihak Desa Nyangkom, kemudian mendapatkan izin penyuluhan. Selanjutnya, menyiapkan materi penyuluhan pencegahan stunting. Persiapan poster dan leaflel serta persiapan alat pengeras suara. </w:t>
      </w:r>
    </w:p>
    <w:p w:rsidR="00CB5D0D" w:rsidRDefault="00CB5D0D" w:rsidP="00CB5D0D">
      <w:pPr>
        <w:pStyle w:val="ListParagraph"/>
        <w:numPr>
          <w:ilvl w:val="0"/>
          <w:numId w:val="3"/>
        </w:numPr>
        <w:tabs>
          <w:tab w:val="left" w:pos="2835"/>
        </w:tabs>
        <w:spacing w:after="0"/>
        <w:ind w:left="284" w:hanging="284"/>
        <w:jc w:val="both"/>
        <w:rPr>
          <w:rFonts w:ascii="Times New Roman" w:hAnsi="Times New Roman"/>
          <w:color w:val="000000" w:themeColor="text1"/>
        </w:rPr>
      </w:pPr>
      <w:r>
        <w:rPr>
          <w:rFonts w:ascii="Times New Roman" w:hAnsi="Times New Roman"/>
          <w:color w:val="000000" w:themeColor="text1"/>
        </w:rPr>
        <w:t>Tahap Pelaksanaan</w:t>
      </w:r>
    </w:p>
    <w:p w:rsidR="00CB5D0D" w:rsidRDefault="00CB5D0D" w:rsidP="00CB5D0D">
      <w:pPr>
        <w:pStyle w:val="ListParagraph"/>
        <w:tabs>
          <w:tab w:val="left" w:pos="2835"/>
        </w:tabs>
        <w:spacing w:after="0"/>
        <w:ind w:left="284"/>
        <w:jc w:val="both"/>
        <w:rPr>
          <w:rFonts w:ascii="Times New Roman" w:hAnsi="Times New Roman"/>
          <w:color w:val="000000" w:themeColor="text1"/>
        </w:rPr>
      </w:pPr>
      <w:r>
        <w:rPr>
          <w:rFonts w:ascii="Times New Roman" w:hAnsi="Times New Roman"/>
          <w:color w:val="000000" w:themeColor="text1"/>
        </w:rPr>
        <w:t>Pembukaan dibuka oleh moderator dan menjelaskan tujuan kegiatan. Kemudian, dilanjutkan oleh presenter dengan pemaparan materi tentang pencegahan stunting.</w:t>
      </w:r>
    </w:p>
    <w:p w:rsidR="00CB5D0D" w:rsidRDefault="00CB5D0D" w:rsidP="00CB5D0D">
      <w:pPr>
        <w:pStyle w:val="ListParagraph"/>
        <w:numPr>
          <w:ilvl w:val="0"/>
          <w:numId w:val="3"/>
        </w:numPr>
        <w:tabs>
          <w:tab w:val="left" w:pos="2835"/>
        </w:tabs>
        <w:spacing w:after="0"/>
        <w:ind w:left="284" w:hanging="284"/>
        <w:jc w:val="both"/>
        <w:rPr>
          <w:rFonts w:ascii="Times New Roman" w:hAnsi="Times New Roman"/>
          <w:color w:val="000000" w:themeColor="text1"/>
        </w:rPr>
      </w:pPr>
      <w:r>
        <w:rPr>
          <w:rFonts w:ascii="Times New Roman" w:hAnsi="Times New Roman"/>
          <w:color w:val="000000" w:themeColor="text1"/>
        </w:rPr>
        <w:lastRenderedPageBreak/>
        <w:t>Tahap Evaluasi</w:t>
      </w:r>
    </w:p>
    <w:p w:rsidR="00CB5D0D" w:rsidRDefault="00CB5D0D" w:rsidP="00CB5D0D">
      <w:pPr>
        <w:pStyle w:val="ListParagraph"/>
        <w:numPr>
          <w:ilvl w:val="0"/>
          <w:numId w:val="4"/>
        </w:numPr>
        <w:tabs>
          <w:tab w:val="left" w:pos="2835"/>
        </w:tabs>
        <w:spacing w:after="0"/>
        <w:ind w:left="567" w:hanging="283"/>
        <w:jc w:val="both"/>
        <w:rPr>
          <w:rFonts w:ascii="Times New Roman" w:hAnsi="Times New Roman"/>
          <w:color w:val="000000" w:themeColor="text1"/>
        </w:rPr>
      </w:pPr>
      <w:r>
        <w:rPr>
          <w:rFonts w:ascii="Times New Roman" w:hAnsi="Times New Roman"/>
          <w:color w:val="000000" w:themeColor="text1"/>
        </w:rPr>
        <w:t>Evaluasi Struktur</w:t>
      </w:r>
    </w:p>
    <w:p w:rsidR="00CB5D0D" w:rsidRDefault="00CB5D0D" w:rsidP="00CB5D0D">
      <w:pPr>
        <w:pStyle w:val="ListParagraph"/>
        <w:tabs>
          <w:tab w:val="left" w:pos="2835"/>
        </w:tabs>
        <w:spacing w:after="0"/>
        <w:ind w:left="567"/>
        <w:jc w:val="both"/>
        <w:rPr>
          <w:rFonts w:ascii="Times New Roman" w:hAnsi="Times New Roman"/>
          <w:color w:val="000000" w:themeColor="text1"/>
        </w:rPr>
      </w:pPr>
      <w:r>
        <w:rPr>
          <w:rFonts w:ascii="Times New Roman" w:hAnsi="Times New Roman"/>
          <w:color w:val="000000" w:themeColor="text1"/>
        </w:rPr>
        <w:t>Peserta menghadiri kegiatan sebanyak 100%. Tempat, media dan alat yang gunakan saat penyuluhan sesuai dengan rencana.</w:t>
      </w:r>
    </w:p>
    <w:p w:rsidR="00CB5D0D" w:rsidRDefault="00CB5D0D" w:rsidP="00CB5D0D">
      <w:pPr>
        <w:pStyle w:val="ListParagraph"/>
        <w:numPr>
          <w:ilvl w:val="0"/>
          <w:numId w:val="4"/>
        </w:numPr>
        <w:tabs>
          <w:tab w:val="left" w:pos="2835"/>
        </w:tabs>
        <w:spacing w:after="0"/>
        <w:ind w:left="567" w:hanging="283"/>
        <w:jc w:val="both"/>
        <w:rPr>
          <w:rFonts w:ascii="Times New Roman" w:hAnsi="Times New Roman"/>
          <w:color w:val="000000" w:themeColor="text1"/>
        </w:rPr>
      </w:pPr>
      <w:r>
        <w:rPr>
          <w:rFonts w:ascii="Times New Roman" w:hAnsi="Times New Roman"/>
          <w:color w:val="000000" w:themeColor="text1"/>
        </w:rPr>
        <w:t>Evaluasi Proses</w:t>
      </w:r>
    </w:p>
    <w:p w:rsidR="00CB5D0D" w:rsidRDefault="00CB5D0D" w:rsidP="00CB5D0D">
      <w:pPr>
        <w:pStyle w:val="ListParagraph"/>
        <w:tabs>
          <w:tab w:val="left" w:pos="2835"/>
        </w:tabs>
        <w:spacing w:after="0"/>
        <w:ind w:left="567"/>
        <w:jc w:val="both"/>
        <w:rPr>
          <w:rFonts w:ascii="Times New Roman" w:hAnsi="Times New Roman"/>
          <w:color w:val="000000" w:themeColor="text1"/>
        </w:rPr>
      </w:pPr>
      <w:r>
        <w:rPr>
          <w:rFonts w:ascii="Times New Roman" w:hAnsi="Times New Roman"/>
          <w:color w:val="000000" w:themeColor="text1"/>
        </w:rPr>
        <w:t>Waktu yang direncanakan sesuai dengan kegiatan penyuluhan. Peserta sangat antusias dan aktif bertanya. Selama kegiatan berlangsung, peserta mengikuti dari awal sampai akhir kegiatan.</w:t>
      </w:r>
    </w:p>
    <w:p w:rsidR="004D496E" w:rsidRDefault="004D496E" w:rsidP="00CB5D0D">
      <w:pPr>
        <w:pStyle w:val="ListParagraph"/>
        <w:tabs>
          <w:tab w:val="left" w:pos="2835"/>
        </w:tabs>
        <w:spacing w:after="0"/>
        <w:ind w:left="567"/>
        <w:jc w:val="both"/>
        <w:rPr>
          <w:rFonts w:ascii="Times New Roman" w:hAnsi="Times New Roman"/>
          <w:color w:val="000000" w:themeColor="text1"/>
        </w:rPr>
        <w:sectPr w:rsidR="004D496E" w:rsidSect="004D496E">
          <w:type w:val="continuous"/>
          <w:pgSz w:w="11906" w:h="16838"/>
          <w:pgMar w:top="1440" w:right="1440" w:bottom="1440" w:left="1440" w:header="708" w:footer="708" w:gutter="0"/>
          <w:cols w:num="2" w:space="708"/>
          <w:docGrid w:linePitch="360"/>
        </w:sectPr>
      </w:pPr>
    </w:p>
    <w:p w:rsidR="00CB5D0D" w:rsidRDefault="00CB5D0D" w:rsidP="00CB5D0D">
      <w:pPr>
        <w:pStyle w:val="ListParagraph"/>
        <w:tabs>
          <w:tab w:val="left" w:pos="2835"/>
        </w:tabs>
        <w:spacing w:after="0"/>
        <w:ind w:left="567"/>
        <w:jc w:val="both"/>
        <w:rPr>
          <w:rFonts w:ascii="Times New Roman" w:hAnsi="Times New Roman"/>
          <w:color w:val="000000" w:themeColor="text1"/>
        </w:rPr>
      </w:pPr>
    </w:p>
    <w:p w:rsidR="00DB17E6" w:rsidRDefault="00CB5D0D" w:rsidP="00CB5D0D">
      <w:pPr>
        <w:pStyle w:val="ListParagraph"/>
        <w:spacing w:after="0"/>
        <w:ind w:left="0"/>
        <w:jc w:val="both"/>
        <w:rPr>
          <w:rFonts w:ascii="Times New Roman" w:hAnsi="Times New Roman"/>
          <w:b/>
          <w:color w:val="000000" w:themeColor="text1"/>
          <w:sz w:val="24"/>
          <w:szCs w:val="24"/>
        </w:rPr>
      </w:pPr>
      <w:r w:rsidRPr="00CB5D0D">
        <w:rPr>
          <w:rFonts w:ascii="Times New Roman" w:hAnsi="Times New Roman"/>
          <w:b/>
          <w:color w:val="000000" w:themeColor="text1"/>
          <w:sz w:val="24"/>
          <w:szCs w:val="24"/>
        </w:rPr>
        <w:t>SIMPULAN</w:t>
      </w:r>
    </w:p>
    <w:p w:rsidR="004D496E" w:rsidRDefault="004D496E" w:rsidP="00DB17E6">
      <w:pPr>
        <w:pStyle w:val="ListParagraph"/>
        <w:spacing w:after="0"/>
        <w:ind w:left="0" w:firstLine="567"/>
        <w:jc w:val="both"/>
        <w:rPr>
          <w:rFonts w:ascii="Times New Roman" w:hAnsi="Times New Roman"/>
          <w:color w:val="000000" w:themeColor="text1"/>
        </w:rPr>
        <w:sectPr w:rsidR="004D496E" w:rsidSect="00095B19">
          <w:type w:val="continuous"/>
          <w:pgSz w:w="11906" w:h="16838"/>
          <w:pgMar w:top="1440" w:right="1440" w:bottom="1440" w:left="1440" w:header="708" w:footer="708" w:gutter="0"/>
          <w:cols w:space="708"/>
          <w:docGrid w:linePitch="360"/>
        </w:sectPr>
      </w:pPr>
    </w:p>
    <w:p w:rsidR="004D496E" w:rsidRDefault="00DB17E6" w:rsidP="00DB17E6">
      <w:pPr>
        <w:pStyle w:val="ListParagraph"/>
        <w:spacing w:after="0"/>
        <w:ind w:left="0" w:firstLine="567"/>
        <w:jc w:val="both"/>
        <w:rPr>
          <w:rFonts w:ascii="Times New Roman" w:hAnsi="Times New Roman"/>
          <w:color w:val="000000" w:themeColor="text1"/>
        </w:rPr>
        <w:sectPr w:rsidR="004D496E" w:rsidSect="004D496E">
          <w:type w:val="continuous"/>
          <w:pgSz w:w="11906" w:h="16838"/>
          <w:pgMar w:top="1440" w:right="1440" w:bottom="1440" w:left="1440" w:header="708" w:footer="708" w:gutter="0"/>
          <w:cols w:num="2" w:space="708"/>
          <w:docGrid w:linePitch="360"/>
        </w:sectPr>
      </w:pPr>
      <w:r w:rsidRPr="00DB17E6">
        <w:rPr>
          <w:rFonts w:ascii="Times New Roman" w:hAnsi="Times New Roman"/>
          <w:color w:val="000000" w:themeColor="text1"/>
        </w:rPr>
        <w:lastRenderedPageBreak/>
        <w:t xml:space="preserve">Kegiatan penyuluhan tentang pencegahan stunting berjalan dengan lancar mulai dari persiapan, pelaksanaan dan evaluasi. Peserta sangat antusias dan aktif </w:t>
      </w:r>
      <w:r w:rsidRPr="00DB17E6">
        <w:rPr>
          <w:rFonts w:ascii="Times New Roman" w:hAnsi="Times New Roman"/>
          <w:color w:val="000000" w:themeColor="text1"/>
        </w:rPr>
        <w:lastRenderedPageBreak/>
        <w:t>dalam mengikuti kegiatan ini, terlihat banyak peserta yang bertanya. Penyuluhan pencegahan stunting sangat efektif dilakukan dalam meningkatkan pengetahuan</w:t>
      </w:r>
      <w:r w:rsidR="004D496E">
        <w:rPr>
          <w:rFonts w:ascii="Times New Roman" w:hAnsi="Times New Roman"/>
          <w:color w:val="000000" w:themeColor="text1"/>
        </w:rPr>
        <w:t xml:space="preserve"> peserta.</w:t>
      </w:r>
    </w:p>
    <w:p w:rsidR="005261CB" w:rsidRPr="004D496E" w:rsidRDefault="005261CB" w:rsidP="004D496E">
      <w:pPr>
        <w:spacing w:after="0"/>
        <w:jc w:val="both"/>
        <w:rPr>
          <w:rFonts w:ascii="Times New Roman" w:hAnsi="Times New Roman"/>
          <w:color w:val="000000" w:themeColor="text1"/>
          <w:sz w:val="24"/>
          <w:szCs w:val="24"/>
        </w:rPr>
      </w:pPr>
    </w:p>
    <w:p w:rsidR="00AB403E" w:rsidRDefault="00AB403E" w:rsidP="005C0CC4">
      <w:pPr>
        <w:tabs>
          <w:tab w:val="left" w:pos="2835"/>
        </w:tabs>
        <w:spacing w:after="0"/>
        <w:jc w:val="both"/>
        <w:rPr>
          <w:rFonts w:ascii="Times New Roman" w:hAnsi="Times New Roman" w:cs="Times New Roman"/>
          <w:b/>
          <w:sz w:val="24"/>
          <w:szCs w:val="24"/>
        </w:rPr>
      </w:pPr>
      <w:r>
        <w:rPr>
          <w:rFonts w:ascii="Times New Roman" w:hAnsi="Times New Roman" w:cs="Times New Roman"/>
          <w:b/>
          <w:sz w:val="24"/>
          <w:szCs w:val="24"/>
        </w:rPr>
        <w:t>DAFTAR PUSTAKA</w:t>
      </w:r>
    </w:p>
    <w:p w:rsidR="005C0CC4" w:rsidRDefault="005C0CC4" w:rsidP="00AB403E">
      <w:pPr>
        <w:spacing w:after="0" w:line="240" w:lineRule="auto"/>
        <w:ind w:left="567" w:hanging="567"/>
        <w:contextualSpacing/>
        <w:jc w:val="both"/>
        <w:rPr>
          <w:rFonts w:ascii="Times New Roman" w:hAnsi="Times New Roman" w:cs="Times New Roman"/>
          <w:color w:val="000000" w:themeColor="text1"/>
          <w:shd w:val="clear" w:color="auto" w:fill="FFFFFF"/>
        </w:rPr>
        <w:sectPr w:rsidR="005C0CC4" w:rsidSect="00095B19">
          <w:type w:val="continuous"/>
          <w:pgSz w:w="11906" w:h="16838"/>
          <w:pgMar w:top="1440" w:right="1440" w:bottom="1440" w:left="1440" w:header="708" w:footer="708" w:gutter="0"/>
          <w:cols w:space="708"/>
          <w:docGrid w:linePitch="360"/>
        </w:sectPr>
      </w:pPr>
    </w:p>
    <w:p w:rsidR="00AB403E" w:rsidRPr="00405066" w:rsidRDefault="00AB403E" w:rsidP="00AB403E">
      <w:pPr>
        <w:spacing w:after="0" w:line="240" w:lineRule="auto"/>
        <w:ind w:left="567" w:hanging="567"/>
        <w:contextualSpacing/>
        <w:jc w:val="both"/>
        <w:rPr>
          <w:rFonts w:ascii="Times New Roman" w:hAnsi="Times New Roman" w:cs="Times New Roman"/>
          <w:color w:val="000000" w:themeColor="text1"/>
          <w:shd w:val="clear" w:color="auto" w:fill="FFFFFF"/>
        </w:rPr>
      </w:pPr>
      <w:r w:rsidRPr="00405066">
        <w:rPr>
          <w:rFonts w:ascii="Times New Roman" w:hAnsi="Times New Roman" w:cs="Times New Roman"/>
          <w:color w:val="000000" w:themeColor="text1"/>
          <w:shd w:val="clear" w:color="auto" w:fill="FFFFFF"/>
        </w:rPr>
        <w:lastRenderedPageBreak/>
        <w:t>Azriful, A., Bujawati, E., Habibi, H., Aeni, S., &amp; Yusdarif, Y. (2018). Determinan Kejadian Stunting Pada Balita Usia 24-59 Bulan di Kelurahan Rangas Kecamatan Banggae Kabupaten Majene. </w:t>
      </w:r>
      <w:r w:rsidRPr="00405066">
        <w:rPr>
          <w:rFonts w:ascii="Times New Roman" w:hAnsi="Times New Roman" w:cs="Times New Roman"/>
          <w:i/>
          <w:iCs/>
          <w:color w:val="000000" w:themeColor="text1"/>
          <w:shd w:val="clear" w:color="auto" w:fill="FFFFFF"/>
        </w:rPr>
        <w:t>Al-sihah: The Public Health Science Journal</w:t>
      </w:r>
      <w:r w:rsidRPr="00405066">
        <w:rPr>
          <w:rFonts w:ascii="Times New Roman" w:hAnsi="Times New Roman" w:cs="Times New Roman"/>
          <w:color w:val="000000" w:themeColor="text1"/>
          <w:shd w:val="clear" w:color="auto" w:fill="FFFFFF"/>
        </w:rPr>
        <w:t>, </w:t>
      </w:r>
      <w:r w:rsidRPr="00405066">
        <w:rPr>
          <w:rFonts w:ascii="Times New Roman" w:hAnsi="Times New Roman" w:cs="Times New Roman"/>
          <w:i/>
          <w:iCs/>
          <w:color w:val="000000" w:themeColor="text1"/>
          <w:shd w:val="clear" w:color="auto" w:fill="FFFFFF"/>
        </w:rPr>
        <w:t>10</w:t>
      </w:r>
      <w:r w:rsidRPr="00405066">
        <w:rPr>
          <w:rFonts w:ascii="Times New Roman" w:hAnsi="Times New Roman" w:cs="Times New Roman"/>
          <w:color w:val="000000" w:themeColor="text1"/>
          <w:shd w:val="clear" w:color="auto" w:fill="FFFFFF"/>
        </w:rPr>
        <w:t>(2).</w:t>
      </w:r>
    </w:p>
    <w:p w:rsidR="00AB403E" w:rsidRPr="00405066" w:rsidRDefault="00AB403E" w:rsidP="00AB403E">
      <w:pPr>
        <w:spacing w:after="0" w:line="240" w:lineRule="auto"/>
        <w:ind w:left="567" w:hanging="567"/>
        <w:contextualSpacing/>
        <w:jc w:val="both"/>
        <w:rPr>
          <w:rFonts w:ascii="Times New Roman" w:hAnsi="Times New Roman" w:cs="Times New Roman"/>
          <w:color w:val="000000" w:themeColor="text1"/>
          <w:shd w:val="clear" w:color="auto" w:fill="FFFFFF"/>
        </w:rPr>
      </w:pPr>
      <w:r w:rsidRPr="00405066">
        <w:rPr>
          <w:rFonts w:ascii="Times New Roman" w:hAnsi="Times New Roman" w:cs="Times New Roman"/>
          <w:color w:val="000000" w:themeColor="text1"/>
          <w:shd w:val="clear" w:color="auto" w:fill="FFFFFF"/>
        </w:rPr>
        <w:t xml:space="preserve">Black, R. E., Victora, C. G., Walker, S. P., Bhutta, Z. A., </w:t>
      </w:r>
      <w:r w:rsidR="00075A9B" w:rsidRPr="00405066">
        <w:rPr>
          <w:rFonts w:ascii="Times New Roman" w:hAnsi="Times New Roman" w:cs="Times New Roman"/>
          <w:color w:val="000000" w:themeColor="text1"/>
          <w:shd w:val="clear" w:color="auto" w:fill="FFFFFF"/>
        </w:rPr>
        <w:t xml:space="preserve">Christian, P., De Onis, M., </w:t>
      </w:r>
      <w:r w:rsidRPr="00405066">
        <w:rPr>
          <w:rFonts w:ascii="Times New Roman" w:hAnsi="Times New Roman" w:cs="Times New Roman"/>
          <w:color w:val="000000" w:themeColor="text1"/>
          <w:shd w:val="clear" w:color="auto" w:fill="FFFFFF"/>
        </w:rPr>
        <w:t>&amp; Uauy, R. (2013). Maternal and child undernutrition and overweight in low-income and middle-income countries. </w:t>
      </w:r>
      <w:r w:rsidRPr="00405066">
        <w:rPr>
          <w:rFonts w:ascii="Times New Roman" w:hAnsi="Times New Roman" w:cs="Times New Roman"/>
          <w:i/>
          <w:iCs/>
          <w:color w:val="000000" w:themeColor="text1"/>
          <w:shd w:val="clear" w:color="auto" w:fill="FFFFFF"/>
        </w:rPr>
        <w:t>The lancet</w:t>
      </w:r>
      <w:r w:rsidRPr="00405066">
        <w:rPr>
          <w:rFonts w:ascii="Times New Roman" w:hAnsi="Times New Roman" w:cs="Times New Roman"/>
          <w:color w:val="000000" w:themeColor="text1"/>
          <w:shd w:val="clear" w:color="auto" w:fill="FFFFFF"/>
        </w:rPr>
        <w:t>, </w:t>
      </w:r>
      <w:r w:rsidRPr="00405066">
        <w:rPr>
          <w:rFonts w:ascii="Times New Roman" w:hAnsi="Times New Roman" w:cs="Times New Roman"/>
          <w:i/>
          <w:iCs/>
          <w:color w:val="000000" w:themeColor="text1"/>
          <w:shd w:val="clear" w:color="auto" w:fill="FFFFFF"/>
        </w:rPr>
        <w:t>382</w:t>
      </w:r>
      <w:r w:rsidRPr="00405066">
        <w:rPr>
          <w:rFonts w:ascii="Times New Roman" w:hAnsi="Times New Roman" w:cs="Times New Roman"/>
          <w:color w:val="000000" w:themeColor="text1"/>
          <w:shd w:val="clear" w:color="auto" w:fill="FFFFFF"/>
        </w:rPr>
        <w:t>(9890), 427-451.</w:t>
      </w:r>
    </w:p>
    <w:p w:rsidR="00DF3062" w:rsidRPr="00405066" w:rsidRDefault="00DF3062" w:rsidP="00DF3062">
      <w:pPr>
        <w:spacing w:after="0" w:line="240" w:lineRule="auto"/>
        <w:ind w:left="567" w:hanging="567"/>
        <w:contextualSpacing/>
        <w:jc w:val="both"/>
        <w:rPr>
          <w:rFonts w:ascii="Times New Roman" w:hAnsi="Times New Roman" w:cs="Times New Roman"/>
          <w:color w:val="000000" w:themeColor="text1"/>
        </w:rPr>
      </w:pPr>
      <w:r w:rsidRPr="00405066">
        <w:rPr>
          <w:rFonts w:ascii="Times New Roman" w:hAnsi="Times New Roman" w:cs="Times New Roman"/>
        </w:rPr>
        <w:t xml:space="preserve">Dinas kesehatan Kabupaten Sintang. (2020). profil Dinas Kesehatan kabupaten sintang 2020 </w:t>
      </w:r>
    </w:p>
    <w:p w:rsidR="001005BB" w:rsidRPr="00405066" w:rsidRDefault="001005BB" w:rsidP="001005BB">
      <w:pPr>
        <w:spacing w:after="0" w:line="240" w:lineRule="auto"/>
        <w:ind w:left="567" w:hanging="567"/>
        <w:contextualSpacing/>
        <w:jc w:val="both"/>
        <w:rPr>
          <w:rFonts w:ascii="Times New Roman" w:hAnsi="Times New Roman" w:cs="Times New Roman"/>
          <w:color w:val="000000" w:themeColor="text1"/>
        </w:rPr>
      </w:pPr>
      <w:r w:rsidRPr="00405066">
        <w:rPr>
          <w:rFonts w:ascii="Times New Roman" w:hAnsi="Times New Roman" w:cs="Times New Roman"/>
          <w:color w:val="000000" w:themeColor="text1"/>
        </w:rPr>
        <w:t xml:space="preserve">Kemenkes Republik Indonesia. </w:t>
      </w:r>
      <w:r w:rsidR="00E4074D" w:rsidRPr="00405066">
        <w:rPr>
          <w:rFonts w:ascii="Times New Roman" w:hAnsi="Times New Roman" w:cs="Times New Roman"/>
          <w:color w:val="000000" w:themeColor="text1"/>
        </w:rPr>
        <w:t>(</w:t>
      </w:r>
      <w:r w:rsidRPr="00405066">
        <w:rPr>
          <w:rFonts w:ascii="Times New Roman" w:hAnsi="Times New Roman" w:cs="Times New Roman"/>
          <w:color w:val="000000" w:themeColor="text1"/>
        </w:rPr>
        <w:t>2010</w:t>
      </w:r>
      <w:r w:rsidR="00E4074D" w:rsidRPr="00405066">
        <w:rPr>
          <w:rFonts w:ascii="Times New Roman" w:hAnsi="Times New Roman" w:cs="Times New Roman"/>
          <w:color w:val="000000" w:themeColor="text1"/>
        </w:rPr>
        <w:t>)</w:t>
      </w:r>
      <w:r w:rsidRPr="00405066">
        <w:rPr>
          <w:rFonts w:ascii="Times New Roman" w:hAnsi="Times New Roman" w:cs="Times New Roman"/>
          <w:color w:val="000000" w:themeColor="text1"/>
        </w:rPr>
        <w:t>. Keputusan Menteri Kesehatan No 1995/MENKES/SK/XII/2010 tanggal 30 Desember 2010 tentang Standar Antropometri Penilaian Status Gizi Anak. Kemenkes RI.</w:t>
      </w:r>
    </w:p>
    <w:p w:rsidR="00405066" w:rsidRPr="00405066" w:rsidRDefault="00405066" w:rsidP="001005BB">
      <w:pPr>
        <w:spacing w:after="0" w:line="240" w:lineRule="auto"/>
        <w:ind w:left="567" w:hanging="567"/>
        <w:contextualSpacing/>
        <w:jc w:val="both"/>
        <w:rPr>
          <w:rFonts w:ascii="Times New Roman" w:hAnsi="Times New Roman" w:cs="Times New Roman"/>
          <w:b/>
          <w:color w:val="000000" w:themeColor="text1"/>
        </w:rPr>
      </w:pPr>
      <w:r w:rsidRPr="00405066">
        <w:rPr>
          <w:rFonts w:ascii="Times New Roman" w:hAnsi="Times New Roman" w:cs="Times New Roman"/>
        </w:rPr>
        <w:t xml:space="preserve">UNICEF Indonesia </w:t>
      </w:r>
      <w:r>
        <w:rPr>
          <w:rFonts w:ascii="Times New Roman" w:hAnsi="Times New Roman" w:cs="Times New Roman"/>
          <w:i/>
          <w:iCs/>
        </w:rPr>
        <w:t>Laporan Tahunan</w:t>
      </w:r>
      <w:r w:rsidRPr="00405066">
        <w:rPr>
          <w:rFonts w:ascii="Times New Roman" w:hAnsi="Times New Roman" w:cs="Times New Roman"/>
          <w:i/>
          <w:iCs/>
        </w:rPr>
        <w:t xml:space="preserve"> 2012</w:t>
      </w:r>
      <w:r w:rsidRPr="00405066">
        <w:rPr>
          <w:rFonts w:ascii="Times New Roman" w:hAnsi="Times New Roman" w:cs="Times New Roman"/>
        </w:rPr>
        <w:t xml:space="preserve">. (Serial </w:t>
      </w:r>
      <w:r>
        <w:rPr>
          <w:rFonts w:ascii="Times New Roman" w:hAnsi="Times New Roman" w:cs="Times New Roman"/>
        </w:rPr>
        <w:t>Online) Diakses 03 November 2020</w:t>
      </w:r>
      <w:r w:rsidRPr="00405066">
        <w:rPr>
          <w:rFonts w:ascii="Times New Roman" w:hAnsi="Times New Roman" w:cs="Times New Roman"/>
        </w:rPr>
        <w:t>. https://www.unicef.org/indonesia/id/UNICEFAnnualReport(Ind)130731.pdf.</w:t>
      </w:r>
    </w:p>
    <w:p w:rsidR="00666394" w:rsidRPr="00405066" w:rsidRDefault="00666394" w:rsidP="00666394">
      <w:pPr>
        <w:spacing w:after="0" w:line="240" w:lineRule="auto"/>
        <w:ind w:left="567" w:hanging="567"/>
        <w:contextualSpacing/>
        <w:jc w:val="both"/>
        <w:rPr>
          <w:rFonts w:ascii="Times New Roman" w:hAnsi="Times New Roman" w:cs="Times New Roman"/>
          <w:color w:val="000000" w:themeColor="text1"/>
        </w:rPr>
      </w:pPr>
      <w:r w:rsidRPr="00405066">
        <w:rPr>
          <w:rFonts w:ascii="Times New Roman" w:hAnsi="Times New Roman" w:cs="Times New Roman"/>
          <w:color w:val="222222"/>
          <w:shd w:val="clear" w:color="auto" w:fill="FFFFFF"/>
        </w:rPr>
        <w:t>Wardy, D. O. D. D. Y. (2019). Studi Status Gizi Balita Terintegrasi Susenas 2019.</w:t>
      </w:r>
    </w:p>
    <w:p w:rsidR="001005BB" w:rsidRPr="00405066" w:rsidRDefault="00E4074D" w:rsidP="00AB403E">
      <w:pPr>
        <w:spacing w:after="0" w:line="240" w:lineRule="auto"/>
        <w:ind w:left="567" w:hanging="567"/>
        <w:contextualSpacing/>
        <w:jc w:val="both"/>
        <w:rPr>
          <w:rFonts w:ascii="Times New Roman" w:hAnsi="Times New Roman" w:cs="Times New Roman"/>
          <w:color w:val="000000" w:themeColor="text1"/>
        </w:rPr>
      </w:pPr>
      <w:r w:rsidRPr="00405066">
        <w:rPr>
          <w:rFonts w:ascii="Times New Roman" w:hAnsi="Times New Roman" w:cs="Times New Roman"/>
          <w:color w:val="000000" w:themeColor="text1"/>
        </w:rPr>
        <w:lastRenderedPageBreak/>
        <w:t>World Health Organization</w:t>
      </w:r>
      <w:r w:rsidR="001005BB" w:rsidRPr="00405066">
        <w:rPr>
          <w:rFonts w:ascii="Times New Roman" w:hAnsi="Times New Roman" w:cs="Times New Roman"/>
          <w:color w:val="000000" w:themeColor="text1"/>
        </w:rPr>
        <w:t xml:space="preserve">. </w:t>
      </w:r>
      <w:r w:rsidRPr="00405066">
        <w:rPr>
          <w:rFonts w:ascii="Times New Roman" w:hAnsi="Times New Roman" w:cs="Times New Roman"/>
          <w:color w:val="000000" w:themeColor="text1"/>
        </w:rPr>
        <w:t>(</w:t>
      </w:r>
      <w:r w:rsidR="001005BB" w:rsidRPr="00405066">
        <w:rPr>
          <w:rFonts w:ascii="Times New Roman" w:hAnsi="Times New Roman" w:cs="Times New Roman"/>
          <w:color w:val="000000" w:themeColor="text1"/>
        </w:rPr>
        <w:t>2013</w:t>
      </w:r>
      <w:r w:rsidRPr="00405066">
        <w:rPr>
          <w:rFonts w:ascii="Times New Roman" w:hAnsi="Times New Roman" w:cs="Times New Roman"/>
          <w:color w:val="000000" w:themeColor="text1"/>
        </w:rPr>
        <w:t>)</w:t>
      </w:r>
      <w:r w:rsidR="001005BB" w:rsidRPr="00405066">
        <w:rPr>
          <w:rFonts w:ascii="Times New Roman" w:hAnsi="Times New Roman" w:cs="Times New Roman"/>
          <w:color w:val="000000" w:themeColor="text1"/>
        </w:rPr>
        <w:t xml:space="preserve">. Child Growth Standards: </w:t>
      </w:r>
      <w:hyperlink r:id="rId6" w:history="1">
        <w:r w:rsidR="001005BB" w:rsidRPr="00405066">
          <w:rPr>
            <w:rStyle w:val="Hyperlink"/>
            <w:rFonts w:ascii="Times New Roman" w:hAnsi="Times New Roman" w:cs="Times New Roman"/>
          </w:rPr>
          <w:t>http://www.who.int/childgrowth/en/</w:t>
        </w:r>
      </w:hyperlink>
      <w:r w:rsidR="001005BB" w:rsidRPr="00405066">
        <w:rPr>
          <w:rFonts w:ascii="Times New Roman" w:hAnsi="Times New Roman" w:cs="Times New Roman"/>
          <w:color w:val="000000" w:themeColor="text1"/>
        </w:rPr>
        <w:t>.</w:t>
      </w:r>
      <w:r w:rsidR="00A7316E" w:rsidRPr="00405066">
        <w:rPr>
          <w:rFonts w:ascii="Times New Roman" w:hAnsi="Times New Roman" w:cs="Times New Roman"/>
          <w:color w:val="000000" w:themeColor="text1"/>
        </w:rPr>
        <w:t xml:space="preserve"> Di akses 29 Oktober 2020</w:t>
      </w:r>
    </w:p>
    <w:p w:rsidR="00DF3062" w:rsidRPr="00405066" w:rsidRDefault="00E4074D" w:rsidP="00DF3062">
      <w:pPr>
        <w:spacing w:after="0" w:line="240" w:lineRule="auto"/>
        <w:ind w:left="567" w:hanging="567"/>
        <w:contextualSpacing/>
        <w:jc w:val="both"/>
        <w:rPr>
          <w:rFonts w:ascii="Times New Roman" w:hAnsi="Times New Roman" w:cs="Times New Roman"/>
          <w:color w:val="000000" w:themeColor="text1"/>
        </w:rPr>
      </w:pPr>
      <w:r w:rsidRPr="00405066">
        <w:rPr>
          <w:rFonts w:ascii="Times New Roman" w:hAnsi="Times New Roman" w:cs="Times New Roman"/>
        </w:rPr>
        <w:t xml:space="preserve">World Health Organization. (2020). Joint child malnutrition estimates (UNICEF-WHO-WB). Geneva: World Health Organization. </w:t>
      </w:r>
      <w:hyperlink r:id="rId7" w:history="1">
        <w:r w:rsidRPr="00405066">
          <w:rPr>
            <w:rStyle w:val="Hyperlink"/>
            <w:rFonts w:ascii="Times New Roman" w:hAnsi="Times New Roman" w:cs="Times New Roman"/>
          </w:rPr>
          <w:t>https://www.who.int/data/gho/data/themes/topics/joint-child-malnutrition-estimates-unicef-who-wb</w:t>
        </w:r>
      </w:hyperlink>
      <w:r w:rsidRPr="00405066">
        <w:rPr>
          <w:rFonts w:ascii="Times New Roman" w:hAnsi="Times New Roman" w:cs="Times New Roman"/>
        </w:rPr>
        <w:t>.</w:t>
      </w:r>
      <w:r w:rsidR="00A7316E" w:rsidRPr="00405066">
        <w:rPr>
          <w:rFonts w:ascii="Times New Roman" w:hAnsi="Times New Roman" w:cs="Times New Roman"/>
        </w:rPr>
        <w:t xml:space="preserve"> Di akses 03 November 2020</w:t>
      </w:r>
    </w:p>
    <w:p w:rsidR="00DF3062" w:rsidRPr="001005BB" w:rsidRDefault="00DF3062" w:rsidP="00AB403E">
      <w:pPr>
        <w:spacing w:after="0" w:line="240" w:lineRule="auto"/>
        <w:ind w:left="567" w:hanging="567"/>
        <w:contextualSpacing/>
        <w:jc w:val="both"/>
        <w:rPr>
          <w:rFonts w:ascii="Times New Roman" w:hAnsi="Times New Roman" w:cs="Times New Roman"/>
          <w:color w:val="000000" w:themeColor="text1"/>
        </w:rPr>
      </w:pPr>
    </w:p>
    <w:sectPr w:rsidR="00DF3062" w:rsidRPr="001005BB" w:rsidSect="005C0CC4">
      <w:type w:val="continuous"/>
      <w:pgSz w:w="11906" w:h="16838"/>
      <w:pgMar w:top="1440" w:right="1440" w:bottom="1440" w:left="1440" w:header="708" w:footer="708" w:gutter="0"/>
      <w:cols w:num="2" w:space="708"/>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E0002EFF" w:usb1="C0007843" w:usb2="00000009" w:usb3="00000000" w:csb0="000001FF" w:csb1="00000000"/>
  </w:font>
  <w:font w:name="Calibri">
    <w:altName w:val="Century Gothic"/>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44710"/>
    <w:multiLevelType w:val="hybridMultilevel"/>
    <w:tmpl w:val="D3146006"/>
    <w:lvl w:ilvl="0" w:tplc="8F0C3CEE">
      <w:start w:val="1"/>
      <w:numFmt w:val="lowerLetter"/>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1">
    <w:nsid w:val="16EC2367"/>
    <w:multiLevelType w:val="hybridMultilevel"/>
    <w:tmpl w:val="36CA3E0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5863160D"/>
    <w:multiLevelType w:val="hybridMultilevel"/>
    <w:tmpl w:val="E8F6A418"/>
    <w:lvl w:ilvl="0" w:tplc="DF5A25BE">
      <w:start w:val="1"/>
      <w:numFmt w:val="decimal"/>
      <w:lvlText w:val="%1."/>
      <w:lvlJc w:val="left"/>
      <w:pPr>
        <w:ind w:left="1080" w:hanging="360"/>
      </w:pPr>
      <w:rPr>
        <w:rFonts w:ascii="Times New Roman" w:hAnsi="Times New Roman" w:cs="Times New Roman" w:hint="default"/>
        <w:color w:val="222222"/>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
    <w:nsid w:val="5FFF125C"/>
    <w:multiLevelType w:val="hybridMultilevel"/>
    <w:tmpl w:val="157EFF7E"/>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CA5396"/>
    <w:rsid w:val="00075A9B"/>
    <w:rsid w:val="00095B19"/>
    <w:rsid w:val="001005BB"/>
    <w:rsid w:val="001052DF"/>
    <w:rsid w:val="002C2036"/>
    <w:rsid w:val="002C2F3B"/>
    <w:rsid w:val="00405066"/>
    <w:rsid w:val="004D496E"/>
    <w:rsid w:val="005261CB"/>
    <w:rsid w:val="005317B3"/>
    <w:rsid w:val="0058373E"/>
    <w:rsid w:val="005C0CC4"/>
    <w:rsid w:val="00614C8E"/>
    <w:rsid w:val="00666394"/>
    <w:rsid w:val="008278AE"/>
    <w:rsid w:val="008B4601"/>
    <w:rsid w:val="008D308F"/>
    <w:rsid w:val="008F46CC"/>
    <w:rsid w:val="00934E87"/>
    <w:rsid w:val="00992B5D"/>
    <w:rsid w:val="00A35C54"/>
    <w:rsid w:val="00A52D19"/>
    <w:rsid w:val="00A7316E"/>
    <w:rsid w:val="00AB403E"/>
    <w:rsid w:val="00AC31C9"/>
    <w:rsid w:val="00C87B74"/>
    <w:rsid w:val="00CA5396"/>
    <w:rsid w:val="00CB1D93"/>
    <w:rsid w:val="00CB5D0D"/>
    <w:rsid w:val="00DB17E6"/>
    <w:rsid w:val="00DF3062"/>
    <w:rsid w:val="00DF7839"/>
    <w:rsid w:val="00E153E4"/>
    <w:rsid w:val="00E4072B"/>
    <w:rsid w:val="00E4074D"/>
    <w:rsid w:val="00E529EC"/>
    <w:rsid w:val="00E7059E"/>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7B7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CA53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d-ID"/>
    </w:rPr>
  </w:style>
  <w:style w:type="character" w:customStyle="1" w:styleId="HTMLPreformattedChar">
    <w:name w:val="HTML Preformatted Char"/>
    <w:basedOn w:val="DefaultParagraphFont"/>
    <w:link w:val="HTMLPreformatted"/>
    <w:uiPriority w:val="99"/>
    <w:semiHidden/>
    <w:rsid w:val="00CA5396"/>
    <w:rPr>
      <w:rFonts w:ascii="Courier New" w:eastAsia="Times New Roman" w:hAnsi="Courier New" w:cs="Courier New"/>
      <w:sz w:val="20"/>
      <w:szCs w:val="20"/>
      <w:lang w:eastAsia="id-ID"/>
    </w:rPr>
  </w:style>
  <w:style w:type="character" w:styleId="Hyperlink">
    <w:name w:val="Hyperlink"/>
    <w:basedOn w:val="DefaultParagraphFont"/>
    <w:uiPriority w:val="99"/>
    <w:unhideWhenUsed/>
    <w:rsid w:val="002C2F3B"/>
    <w:rPr>
      <w:color w:val="0000FF" w:themeColor="hyperlink"/>
      <w:u w:val="single"/>
    </w:rPr>
  </w:style>
  <w:style w:type="paragraph" w:styleId="ListParagraph">
    <w:name w:val="List Paragraph"/>
    <w:basedOn w:val="Normal"/>
    <w:link w:val="ListParagraphChar"/>
    <w:uiPriority w:val="34"/>
    <w:qFormat/>
    <w:rsid w:val="00AB403E"/>
    <w:pPr>
      <w:spacing w:after="160" w:line="259" w:lineRule="auto"/>
      <w:ind w:left="720"/>
      <w:contextualSpacing/>
    </w:pPr>
    <w:rPr>
      <w:rFonts w:ascii="Calibri" w:eastAsia="Calibri" w:hAnsi="Calibri" w:cs="Times New Roman"/>
    </w:rPr>
  </w:style>
  <w:style w:type="character" w:customStyle="1" w:styleId="ListParagraphChar">
    <w:name w:val="List Paragraph Char"/>
    <w:basedOn w:val="DefaultParagraphFont"/>
    <w:link w:val="ListParagraph"/>
    <w:uiPriority w:val="34"/>
    <w:rsid w:val="00DF3062"/>
    <w:rPr>
      <w:rFonts w:ascii="Calibri" w:eastAsia="Calibri" w:hAnsi="Calibri" w:cs="Times New Roman"/>
    </w:rPr>
  </w:style>
  <w:style w:type="table" w:styleId="TableGrid">
    <w:name w:val="Table Grid"/>
    <w:basedOn w:val="TableNormal"/>
    <w:uiPriority w:val="59"/>
    <w:rsid w:val="0058373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051885555">
      <w:bodyDiv w:val="1"/>
      <w:marLeft w:val="0"/>
      <w:marRight w:val="0"/>
      <w:marTop w:val="0"/>
      <w:marBottom w:val="0"/>
      <w:divBdr>
        <w:top w:val="none" w:sz="0" w:space="0" w:color="auto"/>
        <w:left w:val="none" w:sz="0" w:space="0" w:color="auto"/>
        <w:bottom w:val="none" w:sz="0" w:space="0" w:color="auto"/>
        <w:right w:val="none" w:sz="0" w:space="0" w:color="auto"/>
      </w:divBdr>
    </w:div>
    <w:div w:id="1469972783">
      <w:bodyDiv w:val="1"/>
      <w:marLeft w:val="0"/>
      <w:marRight w:val="0"/>
      <w:marTop w:val="0"/>
      <w:marBottom w:val="0"/>
      <w:divBdr>
        <w:top w:val="none" w:sz="0" w:space="0" w:color="auto"/>
        <w:left w:val="none" w:sz="0" w:space="0" w:color="auto"/>
        <w:bottom w:val="none" w:sz="0" w:space="0" w:color="auto"/>
        <w:right w:val="none" w:sz="0" w:space="0" w:color="auto"/>
      </w:divBdr>
    </w:div>
    <w:div w:id="1871994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who.int/data/gho/data/themes/topics/joint-child-malnutrition-estimates-unicef-who-wb"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who.int/childgrowth/en/" TargetMode="External"/><Relationship Id="rId5" Type="http://schemas.openxmlformats.org/officeDocument/2006/relationships/hyperlink" Target="mailto:abilrudistg@gmail.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120</TotalTime>
  <Pages>3</Pages>
  <Words>1299</Words>
  <Characters>7410</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24</cp:revision>
  <dcterms:created xsi:type="dcterms:W3CDTF">2020-11-03T12:03:00Z</dcterms:created>
  <dcterms:modified xsi:type="dcterms:W3CDTF">2020-11-03T14:30:00Z</dcterms:modified>
</cp:coreProperties>
</file>